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F591" w14:textId="4C045C3B" w:rsidR="0047125D" w:rsidRPr="00564273" w:rsidRDefault="00564273" w:rsidP="00564273">
      <w:pPr>
        <w:spacing w:after="0"/>
        <w:jc w:val="center"/>
        <w:rPr>
          <w:b/>
          <w:bCs/>
          <w:sz w:val="36"/>
          <w:szCs w:val="36"/>
        </w:rPr>
      </w:pPr>
      <w:r w:rsidRPr="00564273">
        <w:rPr>
          <w:b/>
          <w:bCs/>
          <w:sz w:val="36"/>
          <w:szCs w:val="36"/>
        </w:rPr>
        <w:t>Shan Zou</w:t>
      </w:r>
    </w:p>
    <w:p w14:paraId="4A414474" w14:textId="77777777" w:rsidR="00564273" w:rsidRPr="00564273" w:rsidRDefault="00564273" w:rsidP="00564273">
      <w:pPr>
        <w:spacing w:after="0"/>
        <w:jc w:val="center"/>
        <w:rPr>
          <w:b/>
          <w:bCs/>
          <w:sz w:val="36"/>
          <w:szCs w:val="36"/>
        </w:rPr>
        <w:sectPr w:rsidR="00564273" w:rsidRPr="00564273" w:rsidSect="0047125D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6F5E" w14:paraId="1AE1391A" w14:textId="77777777" w:rsidTr="00E16F5E">
        <w:tc>
          <w:tcPr>
            <w:tcW w:w="4675" w:type="dxa"/>
          </w:tcPr>
          <w:p w14:paraId="6E8BE29F" w14:textId="3A1B59DB" w:rsidR="00E16F5E" w:rsidRPr="00E16F5E" w:rsidRDefault="00E16F5E" w:rsidP="00A719DD">
            <w:r w:rsidRPr="00E16F5E">
              <w:t xml:space="preserve">4430 </w:t>
            </w:r>
            <w:r>
              <w:t>Crestone Circle</w:t>
            </w:r>
          </w:p>
        </w:tc>
        <w:tc>
          <w:tcPr>
            <w:tcW w:w="4675" w:type="dxa"/>
          </w:tcPr>
          <w:p w14:paraId="0781D551" w14:textId="2F93CBE4" w:rsidR="00E16F5E" w:rsidRPr="00E16F5E" w:rsidRDefault="00E16F5E" w:rsidP="00E16F5E">
            <w:pPr>
              <w:jc w:val="right"/>
            </w:pPr>
            <w:r>
              <w:t>shan.zou@gmail.com</w:t>
            </w:r>
          </w:p>
        </w:tc>
      </w:tr>
      <w:tr w:rsidR="00E16F5E" w14:paraId="6C69CE5B" w14:textId="77777777" w:rsidTr="00E16F5E">
        <w:tc>
          <w:tcPr>
            <w:tcW w:w="4675" w:type="dxa"/>
          </w:tcPr>
          <w:p w14:paraId="4D586885" w14:textId="74148ACF" w:rsidR="00E16F5E" w:rsidRPr="00E16F5E" w:rsidRDefault="00E16F5E" w:rsidP="00A719DD">
            <w:r>
              <w:t>Broomfield, CO 80023</w:t>
            </w:r>
          </w:p>
        </w:tc>
        <w:tc>
          <w:tcPr>
            <w:tcW w:w="4675" w:type="dxa"/>
          </w:tcPr>
          <w:p w14:paraId="4573AD51" w14:textId="77777777" w:rsidR="00E16F5E" w:rsidRDefault="00E16F5E" w:rsidP="00E16F5E">
            <w:pPr>
              <w:jc w:val="right"/>
            </w:pPr>
            <w:r>
              <w:t>Cell: 303-264-9472</w:t>
            </w:r>
          </w:p>
          <w:p w14:paraId="53AE9A7F" w14:textId="19A0B605" w:rsidR="00E16F5E" w:rsidRPr="00E16F5E" w:rsidRDefault="00E16F5E" w:rsidP="00E16F5E">
            <w:pPr>
              <w:jc w:val="right"/>
            </w:pPr>
          </w:p>
        </w:tc>
      </w:tr>
    </w:tbl>
    <w:p w14:paraId="758CCE41" w14:textId="1AFADC61" w:rsidR="00A719DD" w:rsidRPr="00FB2DDC" w:rsidRDefault="00A719DD" w:rsidP="00A719DD">
      <w:pPr>
        <w:rPr>
          <w:b/>
          <w:bCs/>
          <w:sz w:val="28"/>
          <w:szCs w:val="28"/>
        </w:rPr>
      </w:pPr>
      <w:r w:rsidRPr="00FB2DDC">
        <w:rPr>
          <w:b/>
          <w:bCs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085"/>
        <w:gridCol w:w="3590"/>
      </w:tblGrid>
      <w:tr w:rsidR="00A719DD" w14:paraId="66F7C8C9" w14:textId="77777777" w:rsidTr="00E16F5E">
        <w:tc>
          <w:tcPr>
            <w:tcW w:w="5760" w:type="dxa"/>
            <w:gridSpan w:val="2"/>
          </w:tcPr>
          <w:p w14:paraId="35D17B3E" w14:textId="388485D1" w:rsidR="00A719DD" w:rsidRPr="00BE79DF" w:rsidRDefault="00A719DD" w:rsidP="003A1A40">
            <w:pPr>
              <w:rPr>
                <w:b/>
                <w:bCs/>
              </w:rPr>
            </w:pPr>
            <w:r w:rsidRPr="00BE79DF">
              <w:rPr>
                <w:b/>
                <w:bCs/>
              </w:rPr>
              <w:t>Johns Hopkins University, Baltimore, MD</w:t>
            </w:r>
          </w:p>
        </w:tc>
        <w:tc>
          <w:tcPr>
            <w:tcW w:w="3590" w:type="dxa"/>
          </w:tcPr>
          <w:p w14:paraId="4071C0A1" w14:textId="77777777" w:rsidR="00A719DD" w:rsidRDefault="00A719DD" w:rsidP="003A1A40">
            <w:pPr>
              <w:jc w:val="right"/>
            </w:pPr>
            <w:r>
              <w:t>2003—2007</w:t>
            </w:r>
          </w:p>
        </w:tc>
      </w:tr>
      <w:tr w:rsidR="00A719DD" w14:paraId="6259F65F" w14:textId="77777777" w:rsidTr="00E16F5E">
        <w:tc>
          <w:tcPr>
            <w:tcW w:w="5760" w:type="dxa"/>
            <w:gridSpan w:val="2"/>
          </w:tcPr>
          <w:p w14:paraId="7B9BA86D" w14:textId="51FE92B4" w:rsidR="00E16F5E" w:rsidRDefault="00A719DD" w:rsidP="003A1A40">
            <w:pPr>
              <w:rPr>
                <w:b/>
                <w:bCs/>
              </w:rPr>
            </w:pPr>
            <w:r w:rsidRPr="00BE79DF">
              <w:rPr>
                <w:b/>
                <w:bCs/>
              </w:rPr>
              <w:t>Ph.D</w:t>
            </w:r>
            <w:r>
              <w:rPr>
                <w:b/>
                <w:bCs/>
              </w:rPr>
              <w:t>.</w:t>
            </w:r>
            <w:r w:rsidRPr="00BE79DF">
              <w:rPr>
                <w:b/>
                <w:bCs/>
              </w:rPr>
              <w:t xml:space="preserve"> in Civil Engineering</w:t>
            </w:r>
            <w:r w:rsidR="00E16F5E">
              <w:rPr>
                <w:b/>
                <w:bCs/>
              </w:rPr>
              <w:t xml:space="preserve">, </w:t>
            </w:r>
            <w:r w:rsidR="00E16F5E">
              <w:rPr>
                <w:b/>
                <w:bCs/>
              </w:rPr>
              <w:t xml:space="preserve">Advisor: </w:t>
            </w:r>
            <w:r w:rsidR="00E16F5E">
              <w:rPr>
                <w:b/>
                <w:bCs/>
              </w:rPr>
              <w:t>Robert A.</w:t>
            </w:r>
            <w:r w:rsidR="00E16F5E">
              <w:rPr>
                <w:b/>
                <w:bCs/>
              </w:rPr>
              <w:t xml:space="preserve"> Dalrymple</w:t>
            </w:r>
          </w:p>
          <w:p w14:paraId="4ADEC13A" w14:textId="5D726964" w:rsidR="00A719DD" w:rsidRPr="00BE79DF" w:rsidRDefault="00A719DD" w:rsidP="003A1A40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14:paraId="5EA7B1B9" w14:textId="77777777" w:rsidR="00A719DD" w:rsidRDefault="00A719DD" w:rsidP="003A1A40"/>
        </w:tc>
      </w:tr>
      <w:tr w:rsidR="00A719DD" w14:paraId="79B28D79" w14:textId="77777777" w:rsidTr="00E16F5E">
        <w:tc>
          <w:tcPr>
            <w:tcW w:w="5760" w:type="dxa"/>
            <w:gridSpan w:val="2"/>
          </w:tcPr>
          <w:p w14:paraId="1A312D30" w14:textId="77777777" w:rsidR="00E16F5E" w:rsidRDefault="00E16F5E" w:rsidP="003A1A40">
            <w:pPr>
              <w:rPr>
                <w:b/>
                <w:bCs/>
              </w:rPr>
            </w:pPr>
          </w:p>
          <w:p w14:paraId="064B123D" w14:textId="28D54E7F" w:rsidR="00A719DD" w:rsidRPr="00BE79DF" w:rsidRDefault="00A719DD" w:rsidP="003A1A40">
            <w:pPr>
              <w:rPr>
                <w:b/>
                <w:bCs/>
              </w:rPr>
            </w:pPr>
            <w:r w:rsidRPr="00BE79DF">
              <w:rPr>
                <w:b/>
                <w:bCs/>
              </w:rPr>
              <w:t>University of Delaware, Newark, DE</w:t>
            </w:r>
          </w:p>
        </w:tc>
        <w:tc>
          <w:tcPr>
            <w:tcW w:w="3590" w:type="dxa"/>
          </w:tcPr>
          <w:p w14:paraId="09075773" w14:textId="77777777" w:rsidR="00A719DD" w:rsidRDefault="00A719DD" w:rsidP="003A1A40">
            <w:pPr>
              <w:jc w:val="right"/>
            </w:pPr>
            <w:r>
              <w:t>2000 – 2003</w:t>
            </w:r>
          </w:p>
        </w:tc>
      </w:tr>
      <w:tr w:rsidR="00A719DD" w14:paraId="40140F76" w14:textId="77777777" w:rsidTr="00E16F5E">
        <w:tc>
          <w:tcPr>
            <w:tcW w:w="5760" w:type="dxa"/>
            <w:gridSpan w:val="2"/>
          </w:tcPr>
          <w:p w14:paraId="3D472C3C" w14:textId="026051A0" w:rsidR="00A719DD" w:rsidRDefault="00A719DD" w:rsidP="003A1A40">
            <w:pPr>
              <w:rPr>
                <w:b/>
                <w:bCs/>
              </w:rPr>
            </w:pPr>
            <w:r w:rsidRPr="00BE79DF">
              <w:rPr>
                <w:b/>
                <w:bCs/>
              </w:rPr>
              <w:t xml:space="preserve">Master </w:t>
            </w:r>
            <w:r w:rsidR="00621DC1">
              <w:rPr>
                <w:b/>
                <w:bCs/>
              </w:rPr>
              <w:t>of</w:t>
            </w:r>
            <w:r w:rsidRPr="00BE79DF">
              <w:rPr>
                <w:b/>
                <w:bCs/>
              </w:rPr>
              <w:t xml:space="preserve"> Civil Engineering</w:t>
            </w:r>
            <w:r w:rsidR="00E16F5E">
              <w:rPr>
                <w:b/>
                <w:bCs/>
              </w:rPr>
              <w:t xml:space="preserve">, </w:t>
            </w:r>
            <w:r w:rsidR="00E16F5E">
              <w:rPr>
                <w:b/>
                <w:bCs/>
              </w:rPr>
              <w:t xml:space="preserve">Advisor: </w:t>
            </w:r>
            <w:r w:rsidR="00E16F5E">
              <w:rPr>
                <w:b/>
                <w:bCs/>
              </w:rPr>
              <w:t>Robert A.</w:t>
            </w:r>
            <w:r w:rsidR="00E16F5E">
              <w:rPr>
                <w:b/>
                <w:bCs/>
              </w:rPr>
              <w:t xml:space="preserve"> Dalrymple</w:t>
            </w:r>
          </w:p>
          <w:p w14:paraId="51EA4BB9" w14:textId="41BE40D6" w:rsidR="00E16F5E" w:rsidRPr="00BE79DF" w:rsidRDefault="00E16F5E" w:rsidP="003A1A40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14:paraId="2467E049" w14:textId="77777777" w:rsidR="00A719DD" w:rsidRDefault="00A719DD" w:rsidP="003A1A40"/>
        </w:tc>
      </w:tr>
      <w:tr w:rsidR="00A719DD" w14:paraId="7BAE8B8E" w14:textId="77777777" w:rsidTr="00E16F5E">
        <w:tblPrEx>
          <w:tblBorders>
            <w:bottom w:val="single" w:sz="12" w:space="0" w:color="auto"/>
          </w:tblBorders>
        </w:tblPrEx>
        <w:tc>
          <w:tcPr>
            <w:tcW w:w="4675" w:type="dxa"/>
            <w:tcBorders>
              <w:bottom w:val="nil"/>
            </w:tcBorders>
          </w:tcPr>
          <w:p w14:paraId="1E42E8C4" w14:textId="77777777" w:rsidR="00A719DD" w:rsidRPr="00BE79DF" w:rsidRDefault="00A719DD" w:rsidP="003A1A40">
            <w:pPr>
              <w:rPr>
                <w:b/>
                <w:bCs/>
              </w:rPr>
            </w:pPr>
            <w:r w:rsidRPr="00BE79DF">
              <w:rPr>
                <w:b/>
                <w:bCs/>
              </w:rPr>
              <w:t>Ocean University of China, Qingdao, China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07E873C9" w14:textId="77777777" w:rsidR="00A719DD" w:rsidRDefault="00A719DD" w:rsidP="003A1A40">
            <w:pPr>
              <w:jc w:val="right"/>
            </w:pPr>
            <w:r>
              <w:t>1989 – 1993</w:t>
            </w:r>
          </w:p>
        </w:tc>
      </w:tr>
      <w:tr w:rsidR="00A719DD" w14:paraId="3ABC2D71" w14:textId="77777777" w:rsidTr="00E16F5E">
        <w:tblPrEx>
          <w:tblBorders>
            <w:bottom w:val="single" w:sz="12" w:space="0" w:color="auto"/>
          </w:tblBorders>
        </w:tblPrEx>
        <w:tc>
          <w:tcPr>
            <w:tcW w:w="4675" w:type="dxa"/>
            <w:tcBorders>
              <w:bottom w:val="single" w:sz="12" w:space="0" w:color="auto"/>
            </w:tcBorders>
          </w:tcPr>
          <w:p w14:paraId="28E1DEC6" w14:textId="77777777" w:rsidR="00E16F5E" w:rsidRDefault="00A719DD" w:rsidP="00E16F5E">
            <w:r w:rsidRPr="00BE79DF">
              <w:rPr>
                <w:b/>
                <w:bCs/>
              </w:rPr>
              <w:t>Bachelor of Science</w:t>
            </w:r>
            <w:r w:rsidR="00E16F5E">
              <w:rPr>
                <w:b/>
                <w:bCs/>
              </w:rPr>
              <w:t xml:space="preserve"> in </w:t>
            </w:r>
            <w:r w:rsidR="00E16F5E" w:rsidRPr="00E16F5E">
              <w:rPr>
                <w:b/>
                <w:bCs/>
              </w:rPr>
              <w:t>Physical Oceanography</w:t>
            </w:r>
          </w:p>
          <w:p w14:paraId="722CC6DC" w14:textId="7C2C0D0B" w:rsidR="00A719DD" w:rsidRPr="00BE79DF" w:rsidRDefault="00A719DD" w:rsidP="003A1A40">
            <w:pPr>
              <w:rPr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14:paraId="3AD5E4ED" w14:textId="77777777" w:rsidR="00A719DD" w:rsidRDefault="00A719DD" w:rsidP="003A1A40"/>
        </w:tc>
      </w:tr>
    </w:tbl>
    <w:p w14:paraId="4DA0CC7C" w14:textId="321B9C12" w:rsidR="00564EFC" w:rsidRPr="00FB2DDC" w:rsidRDefault="008A151E" w:rsidP="00A9492A">
      <w:pPr>
        <w:rPr>
          <w:b/>
          <w:bCs/>
          <w:sz w:val="28"/>
          <w:szCs w:val="28"/>
        </w:rPr>
      </w:pPr>
      <w:r w:rsidRPr="00FB2DDC">
        <w:rPr>
          <w:b/>
          <w:bCs/>
          <w:sz w:val="28"/>
          <w:szCs w:val="28"/>
        </w:rPr>
        <w:t>SUMMARY OF QUALIFICATIONS</w:t>
      </w:r>
    </w:p>
    <w:p w14:paraId="6B93EF41" w14:textId="73774DAE" w:rsidR="00643C41" w:rsidRPr="00714B44" w:rsidRDefault="00643C41" w:rsidP="00714B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B44">
        <w:rPr>
          <w:sz w:val="24"/>
          <w:szCs w:val="24"/>
        </w:rPr>
        <w:t xml:space="preserve">Senior </w:t>
      </w:r>
      <w:r w:rsidR="0042546A" w:rsidRPr="00714B44">
        <w:rPr>
          <w:sz w:val="24"/>
          <w:szCs w:val="24"/>
        </w:rPr>
        <w:t>coastal</w:t>
      </w:r>
      <w:r w:rsidR="003F71DC">
        <w:rPr>
          <w:sz w:val="24"/>
          <w:szCs w:val="24"/>
        </w:rPr>
        <w:t>,</w:t>
      </w:r>
      <w:r w:rsidR="0042546A" w:rsidRPr="00714B44">
        <w:rPr>
          <w:sz w:val="24"/>
          <w:szCs w:val="24"/>
        </w:rPr>
        <w:t xml:space="preserve"> hydraulic</w:t>
      </w:r>
      <w:r w:rsidR="003F71DC">
        <w:rPr>
          <w:sz w:val="24"/>
          <w:szCs w:val="24"/>
        </w:rPr>
        <w:t>,</w:t>
      </w:r>
      <w:r w:rsidR="0042546A" w:rsidRPr="00714B44">
        <w:rPr>
          <w:sz w:val="24"/>
          <w:szCs w:val="24"/>
        </w:rPr>
        <w:t xml:space="preserve"> </w:t>
      </w:r>
      <w:r w:rsidR="003F71DC">
        <w:rPr>
          <w:sz w:val="24"/>
          <w:szCs w:val="24"/>
        </w:rPr>
        <w:t xml:space="preserve">and hydrologic </w:t>
      </w:r>
      <w:r w:rsidRPr="00714B44">
        <w:rPr>
          <w:sz w:val="24"/>
          <w:szCs w:val="24"/>
        </w:rPr>
        <w:t xml:space="preserve">engineer with </w:t>
      </w:r>
      <w:r w:rsidR="00750940">
        <w:rPr>
          <w:sz w:val="24"/>
          <w:szCs w:val="24"/>
        </w:rPr>
        <w:t>about</w:t>
      </w:r>
      <w:r w:rsidRPr="00714B44">
        <w:rPr>
          <w:sz w:val="24"/>
          <w:szCs w:val="24"/>
        </w:rPr>
        <w:t xml:space="preserve"> </w:t>
      </w:r>
      <w:r w:rsidR="00750940">
        <w:rPr>
          <w:sz w:val="24"/>
          <w:szCs w:val="24"/>
        </w:rPr>
        <w:t>20</w:t>
      </w:r>
      <w:r w:rsidRPr="00714B44">
        <w:rPr>
          <w:sz w:val="24"/>
          <w:szCs w:val="24"/>
        </w:rPr>
        <w:t xml:space="preserve"> years of experience with coastal</w:t>
      </w:r>
      <w:r w:rsidR="00047764">
        <w:rPr>
          <w:sz w:val="24"/>
          <w:szCs w:val="24"/>
        </w:rPr>
        <w:t xml:space="preserve"> resiliency</w:t>
      </w:r>
      <w:r w:rsidRPr="00714B44">
        <w:rPr>
          <w:sz w:val="24"/>
          <w:szCs w:val="24"/>
        </w:rPr>
        <w:t xml:space="preserve">, </w:t>
      </w:r>
      <w:r w:rsidR="00047764">
        <w:rPr>
          <w:sz w:val="24"/>
          <w:szCs w:val="24"/>
        </w:rPr>
        <w:t xml:space="preserve">restoration and protection, </w:t>
      </w:r>
      <w:r w:rsidRPr="00714B44">
        <w:rPr>
          <w:sz w:val="24"/>
          <w:szCs w:val="24"/>
        </w:rPr>
        <w:t xml:space="preserve">riverine </w:t>
      </w:r>
      <w:r w:rsidR="00047764">
        <w:rPr>
          <w:sz w:val="24"/>
          <w:szCs w:val="24"/>
        </w:rPr>
        <w:t xml:space="preserve">and urban </w:t>
      </w:r>
      <w:r w:rsidR="003F71DC" w:rsidRPr="00714B44">
        <w:rPr>
          <w:sz w:val="24"/>
          <w:szCs w:val="24"/>
        </w:rPr>
        <w:t>flooding,</w:t>
      </w:r>
      <w:r w:rsidRPr="00714B44">
        <w:rPr>
          <w:sz w:val="24"/>
          <w:szCs w:val="24"/>
        </w:rPr>
        <w:t xml:space="preserve"> and hazard mitigation </w:t>
      </w:r>
      <w:r w:rsidR="0042546A" w:rsidRPr="00714B44">
        <w:rPr>
          <w:sz w:val="24"/>
          <w:szCs w:val="24"/>
        </w:rPr>
        <w:t xml:space="preserve">plan </w:t>
      </w:r>
      <w:r w:rsidRPr="00714B44">
        <w:rPr>
          <w:sz w:val="24"/>
          <w:szCs w:val="24"/>
        </w:rPr>
        <w:t>development</w:t>
      </w:r>
      <w:r w:rsidR="00047764">
        <w:rPr>
          <w:sz w:val="24"/>
          <w:szCs w:val="24"/>
        </w:rPr>
        <w:t>, such as design and optimization of hydraulic controls</w:t>
      </w:r>
    </w:p>
    <w:p w14:paraId="26CCA3EE" w14:textId="5663BA6B" w:rsidR="00725A17" w:rsidRPr="00714B44" w:rsidRDefault="00643C41" w:rsidP="00714B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B44">
        <w:rPr>
          <w:sz w:val="24"/>
          <w:szCs w:val="24"/>
        </w:rPr>
        <w:t xml:space="preserve">Extensive experience </w:t>
      </w:r>
      <w:r w:rsidR="005B4D8F">
        <w:rPr>
          <w:sz w:val="24"/>
          <w:szCs w:val="24"/>
        </w:rPr>
        <w:t>and expert of</w:t>
      </w:r>
      <w:r w:rsidR="009E3343">
        <w:rPr>
          <w:sz w:val="24"/>
          <w:szCs w:val="24"/>
        </w:rPr>
        <w:t xml:space="preserve"> hydrodynamic, wave, and sediment transport </w:t>
      </w:r>
      <w:r w:rsidR="005B4D8F">
        <w:rPr>
          <w:sz w:val="24"/>
          <w:szCs w:val="24"/>
        </w:rPr>
        <w:t>of numerical modeling</w:t>
      </w:r>
    </w:p>
    <w:p w14:paraId="38F87EE9" w14:textId="059DAD4D" w:rsidR="00643C41" w:rsidRPr="00714B44" w:rsidRDefault="005B4D8F" w:rsidP="00714B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of the original developers of Smoothed Particle Hydrodynamics (SPH</w:t>
      </w:r>
      <w:r w:rsidR="00790AF6">
        <w:rPr>
          <w:sz w:val="24"/>
          <w:szCs w:val="24"/>
        </w:rPr>
        <w:t>ysics</w:t>
      </w:r>
      <w:r>
        <w:rPr>
          <w:sz w:val="24"/>
          <w:szCs w:val="24"/>
        </w:rPr>
        <w:t>) model for waves and sediment transport application</w:t>
      </w:r>
    </w:p>
    <w:p w14:paraId="283214A4" w14:textId="4667FD58" w:rsidR="00CB4C55" w:rsidRPr="00714B44" w:rsidRDefault="005B4D8F" w:rsidP="00714B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Extensive knowledge and experience in hydraulic and hydrologic modeling system for </w:t>
      </w:r>
      <w:r w:rsidR="009861E6">
        <w:rPr>
          <w:sz w:val="24"/>
          <w:szCs w:val="24"/>
        </w:rPr>
        <w:t>flood plain and risk analysis</w:t>
      </w:r>
    </w:p>
    <w:p w14:paraId="14077BB8" w14:textId="77777777" w:rsidR="00714B44" w:rsidRDefault="00714B44" w:rsidP="0042546A">
      <w:pPr>
        <w:pBdr>
          <w:bottom w:val="single" w:sz="12" w:space="1" w:color="auto"/>
        </w:pBdr>
      </w:pPr>
    </w:p>
    <w:p w14:paraId="49A60091" w14:textId="77777777" w:rsidR="0042546A" w:rsidRDefault="0042546A" w:rsidP="00714B44">
      <w:pPr>
        <w:spacing w:after="0"/>
      </w:pPr>
    </w:p>
    <w:p w14:paraId="13C926AC" w14:textId="4338E6DA" w:rsidR="0042546A" w:rsidRPr="00FB2DDC" w:rsidRDefault="008A151E" w:rsidP="0042546A">
      <w:pPr>
        <w:rPr>
          <w:b/>
          <w:bCs/>
          <w:sz w:val="28"/>
          <w:szCs w:val="28"/>
        </w:rPr>
      </w:pPr>
      <w:r w:rsidRPr="00FB2DDC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E</w:t>
      </w:r>
      <w:r w:rsidRPr="00FB2DDC">
        <w:rPr>
          <w:b/>
          <w:bCs/>
          <w:sz w:val="28"/>
          <w:szCs w:val="28"/>
        </w:rPr>
        <w:t>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355"/>
        <w:gridCol w:w="3320"/>
      </w:tblGrid>
      <w:tr w:rsidR="00C6395F" w14:paraId="525C972C" w14:textId="77777777" w:rsidTr="00213C25">
        <w:tc>
          <w:tcPr>
            <w:tcW w:w="4675" w:type="dxa"/>
          </w:tcPr>
          <w:p w14:paraId="49E569A7" w14:textId="593E4F14" w:rsidR="00C6395F" w:rsidRPr="00213C25" w:rsidRDefault="00C6395F" w:rsidP="0042546A">
            <w:pPr>
              <w:rPr>
                <w:b/>
                <w:bCs/>
              </w:rPr>
            </w:pPr>
            <w:r w:rsidRPr="00213C25">
              <w:rPr>
                <w:b/>
                <w:bCs/>
              </w:rPr>
              <w:t xml:space="preserve">Senior </w:t>
            </w:r>
            <w:r w:rsidR="00F2304B" w:rsidRPr="00213C25">
              <w:rPr>
                <w:b/>
                <w:bCs/>
              </w:rPr>
              <w:t>E</w:t>
            </w:r>
            <w:r w:rsidRPr="00213C25">
              <w:rPr>
                <w:b/>
                <w:bCs/>
              </w:rPr>
              <w:t>ngineer</w:t>
            </w:r>
          </w:p>
        </w:tc>
        <w:tc>
          <w:tcPr>
            <w:tcW w:w="4675" w:type="dxa"/>
            <w:gridSpan w:val="2"/>
          </w:tcPr>
          <w:p w14:paraId="01130968" w14:textId="16E829A8" w:rsidR="00C6395F" w:rsidRDefault="00C6395F" w:rsidP="00C6395F">
            <w:pPr>
              <w:jc w:val="right"/>
            </w:pPr>
            <w:r>
              <w:t>20</w:t>
            </w:r>
            <w:r w:rsidR="003F71DC">
              <w:t>1</w:t>
            </w:r>
            <w:r>
              <w:t>9 – present</w:t>
            </w:r>
          </w:p>
        </w:tc>
      </w:tr>
      <w:tr w:rsidR="008A151E" w14:paraId="52EFBE09" w14:textId="77777777" w:rsidTr="00213C25">
        <w:tc>
          <w:tcPr>
            <w:tcW w:w="4675" w:type="dxa"/>
          </w:tcPr>
          <w:p w14:paraId="3555DF52" w14:textId="4CEF52B4" w:rsidR="008A151E" w:rsidRPr="00213C25" w:rsidRDefault="008A151E" w:rsidP="0042546A">
            <w:pPr>
              <w:rPr>
                <w:b/>
                <w:bCs/>
              </w:rPr>
            </w:pPr>
            <w:r w:rsidRPr="00213C25">
              <w:rPr>
                <w:b/>
                <w:bCs/>
              </w:rPr>
              <w:t>Project Engineer</w:t>
            </w:r>
          </w:p>
        </w:tc>
        <w:tc>
          <w:tcPr>
            <w:tcW w:w="4675" w:type="dxa"/>
            <w:gridSpan w:val="2"/>
          </w:tcPr>
          <w:p w14:paraId="3A651552" w14:textId="46DCB4D1" w:rsidR="008A151E" w:rsidRDefault="008A151E" w:rsidP="00C6395F">
            <w:pPr>
              <w:jc w:val="right"/>
            </w:pPr>
            <w:r>
              <w:t>2011 – 2019</w:t>
            </w:r>
          </w:p>
        </w:tc>
      </w:tr>
      <w:tr w:rsidR="008A151E" w14:paraId="5D023A4A" w14:textId="77777777" w:rsidTr="00213C25">
        <w:tc>
          <w:tcPr>
            <w:tcW w:w="4675" w:type="dxa"/>
          </w:tcPr>
          <w:p w14:paraId="40F148E7" w14:textId="254A1657" w:rsidR="008A151E" w:rsidRPr="00213C25" w:rsidRDefault="008A151E" w:rsidP="0042546A">
            <w:pPr>
              <w:rPr>
                <w:b/>
                <w:bCs/>
              </w:rPr>
            </w:pPr>
            <w:r w:rsidRPr="00213C25">
              <w:rPr>
                <w:b/>
                <w:bCs/>
              </w:rPr>
              <w:t>Staff Engineer</w:t>
            </w:r>
          </w:p>
        </w:tc>
        <w:tc>
          <w:tcPr>
            <w:tcW w:w="4675" w:type="dxa"/>
            <w:gridSpan w:val="2"/>
          </w:tcPr>
          <w:p w14:paraId="038694AC" w14:textId="5CBEEBAB" w:rsidR="008A151E" w:rsidRDefault="008A151E" w:rsidP="00C6395F">
            <w:pPr>
              <w:jc w:val="right"/>
            </w:pPr>
            <w:r>
              <w:t>2009 – 2011</w:t>
            </w:r>
          </w:p>
        </w:tc>
      </w:tr>
      <w:tr w:rsidR="00C6395F" w14:paraId="23B6A73C" w14:textId="77777777" w:rsidTr="00213C25">
        <w:tc>
          <w:tcPr>
            <w:tcW w:w="4675" w:type="dxa"/>
          </w:tcPr>
          <w:p w14:paraId="45205C43" w14:textId="7105437F" w:rsidR="00C6395F" w:rsidRPr="003F71DC" w:rsidRDefault="00C6395F" w:rsidP="0042546A">
            <w:pPr>
              <w:rPr>
                <w:b/>
                <w:bCs/>
                <w:sz w:val="24"/>
                <w:szCs w:val="24"/>
              </w:rPr>
            </w:pPr>
            <w:r w:rsidRPr="003F71DC">
              <w:rPr>
                <w:b/>
                <w:bCs/>
                <w:sz w:val="24"/>
                <w:szCs w:val="24"/>
              </w:rPr>
              <w:t>Arcadis</w:t>
            </w:r>
            <w:r w:rsidR="003F71DC" w:rsidRPr="003F71DC">
              <w:rPr>
                <w:b/>
                <w:bCs/>
                <w:sz w:val="24"/>
                <w:szCs w:val="24"/>
              </w:rPr>
              <w:t>, US Inc.</w:t>
            </w:r>
          </w:p>
        </w:tc>
        <w:tc>
          <w:tcPr>
            <w:tcW w:w="4675" w:type="dxa"/>
            <w:gridSpan w:val="2"/>
          </w:tcPr>
          <w:p w14:paraId="05803D27" w14:textId="5054C660" w:rsidR="00C6395F" w:rsidRDefault="00C6395F" w:rsidP="00C6395F">
            <w:pPr>
              <w:jc w:val="right"/>
            </w:pPr>
          </w:p>
        </w:tc>
      </w:tr>
      <w:tr w:rsidR="00C6395F" w14:paraId="17829688" w14:textId="77777777" w:rsidTr="003F71DC">
        <w:tc>
          <w:tcPr>
            <w:tcW w:w="6030" w:type="dxa"/>
            <w:gridSpan w:val="2"/>
          </w:tcPr>
          <w:p w14:paraId="313A66C4" w14:textId="7BBDDD9C" w:rsidR="00C6395F" w:rsidRDefault="00C6395F" w:rsidP="0042546A">
            <w:r>
              <w:rPr>
                <w:rFonts w:ascii="Arial" w:hAnsi="Arial" w:cs="Arial"/>
                <w:noProof/>
                <w:sz w:val="20"/>
                <w:szCs w:val="20"/>
              </w:rPr>
              <w:t>11001 W. 120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Ave, Suite 200, Broomfield, CO 80021</w:t>
            </w:r>
          </w:p>
        </w:tc>
        <w:tc>
          <w:tcPr>
            <w:tcW w:w="3320" w:type="dxa"/>
            <w:vAlign w:val="center"/>
          </w:tcPr>
          <w:p w14:paraId="288528FF" w14:textId="370EDD83" w:rsidR="00C6395F" w:rsidRDefault="00C6395F" w:rsidP="00714B44">
            <w:pPr>
              <w:jc w:val="right"/>
            </w:pPr>
          </w:p>
        </w:tc>
      </w:tr>
      <w:tr w:rsidR="008A151E" w14:paraId="4A311BDD" w14:textId="77777777" w:rsidTr="00213C25">
        <w:tc>
          <w:tcPr>
            <w:tcW w:w="4675" w:type="dxa"/>
          </w:tcPr>
          <w:p w14:paraId="115EEB29" w14:textId="64A0BE65" w:rsidR="00714B44" w:rsidRDefault="00714B44" w:rsidP="0042546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01703F18" w14:textId="5F4B3E45" w:rsidR="008A151E" w:rsidRDefault="008A151E" w:rsidP="00714B44">
            <w:pPr>
              <w:jc w:val="right"/>
            </w:pPr>
          </w:p>
        </w:tc>
      </w:tr>
    </w:tbl>
    <w:p w14:paraId="6A20A1AD" w14:textId="36DF6D1F" w:rsidR="00047764" w:rsidRDefault="004D58C1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3536">
        <w:rPr>
          <w:sz w:val="24"/>
          <w:szCs w:val="24"/>
        </w:rPr>
        <w:t>Develop the proposal</w:t>
      </w:r>
      <w:r w:rsidR="009861E6">
        <w:rPr>
          <w:sz w:val="24"/>
          <w:szCs w:val="24"/>
        </w:rPr>
        <w:t xml:space="preserve">, engineering solutions, </w:t>
      </w:r>
      <w:r w:rsidR="009861E6" w:rsidRPr="007A3536">
        <w:rPr>
          <w:sz w:val="24"/>
          <w:szCs w:val="24"/>
        </w:rPr>
        <w:t>and</w:t>
      </w:r>
      <w:r w:rsidRPr="007A3536">
        <w:rPr>
          <w:sz w:val="24"/>
          <w:szCs w:val="24"/>
        </w:rPr>
        <w:t xml:space="preserve"> study plan for coastal</w:t>
      </w:r>
      <w:r w:rsidR="00047764" w:rsidRPr="007A3536">
        <w:rPr>
          <w:sz w:val="24"/>
          <w:szCs w:val="24"/>
        </w:rPr>
        <w:t xml:space="preserve">, </w:t>
      </w:r>
      <w:r w:rsidR="00C22C12" w:rsidRPr="007A3536">
        <w:rPr>
          <w:sz w:val="24"/>
          <w:szCs w:val="24"/>
        </w:rPr>
        <w:t>riverine,</w:t>
      </w:r>
      <w:r w:rsidRPr="007A3536">
        <w:rPr>
          <w:sz w:val="24"/>
          <w:szCs w:val="24"/>
        </w:rPr>
        <w:t xml:space="preserve"> </w:t>
      </w:r>
      <w:r w:rsidR="00047764" w:rsidRPr="007A3536">
        <w:rPr>
          <w:sz w:val="24"/>
          <w:szCs w:val="24"/>
        </w:rPr>
        <w:t xml:space="preserve">and urban </w:t>
      </w:r>
      <w:r w:rsidRPr="007A3536">
        <w:rPr>
          <w:sz w:val="24"/>
          <w:szCs w:val="24"/>
        </w:rPr>
        <w:t>flood</w:t>
      </w:r>
      <w:r w:rsidR="009861E6">
        <w:rPr>
          <w:sz w:val="24"/>
          <w:szCs w:val="24"/>
        </w:rPr>
        <w:t xml:space="preserve"> risk analysis</w:t>
      </w:r>
    </w:p>
    <w:p w14:paraId="346A2151" w14:textId="5F866B67" w:rsidR="00FD423E" w:rsidRPr="007A3536" w:rsidRDefault="00FD423E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the model capabilities for surface water modeling group</w:t>
      </w:r>
    </w:p>
    <w:p w14:paraId="03D038A8" w14:textId="03B98929" w:rsidR="00C22C12" w:rsidRPr="007A3536" w:rsidRDefault="009861E6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</w:t>
      </w:r>
      <w:r w:rsidR="004D58C1" w:rsidRPr="007A3536">
        <w:rPr>
          <w:sz w:val="24"/>
          <w:szCs w:val="24"/>
        </w:rPr>
        <w:t xml:space="preserve"> the </w:t>
      </w:r>
      <w:r>
        <w:rPr>
          <w:sz w:val="24"/>
          <w:szCs w:val="24"/>
        </w:rPr>
        <w:t>advanced</w:t>
      </w:r>
      <w:r w:rsidR="00C22C12" w:rsidRPr="007A3536">
        <w:rPr>
          <w:sz w:val="24"/>
          <w:szCs w:val="24"/>
        </w:rPr>
        <w:t xml:space="preserve"> </w:t>
      </w:r>
      <w:r w:rsidR="004D58C1" w:rsidRPr="007A3536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analysis </w:t>
      </w:r>
      <w:r w:rsidR="004D58C1" w:rsidRPr="007A3536">
        <w:rPr>
          <w:sz w:val="24"/>
          <w:szCs w:val="24"/>
        </w:rPr>
        <w:t>and quality control to v</w:t>
      </w:r>
      <w:r>
        <w:rPr>
          <w:sz w:val="24"/>
          <w:szCs w:val="24"/>
        </w:rPr>
        <w:t>alidate</w:t>
      </w:r>
      <w:r w:rsidR="004D58C1" w:rsidRPr="007A3536">
        <w:rPr>
          <w:sz w:val="24"/>
          <w:szCs w:val="24"/>
        </w:rPr>
        <w:t xml:space="preserve"> the model</w:t>
      </w:r>
      <w:r>
        <w:rPr>
          <w:sz w:val="24"/>
          <w:szCs w:val="24"/>
        </w:rPr>
        <w:t>s</w:t>
      </w:r>
    </w:p>
    <w:p w14:paraId="49AC93B6" w14:textId="2AC59BEE" w:rsidR="00E93F4C" w:rsidRPr="008420C9" w:rsidRDefault="00BD40B5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420C9">
        <w:rPr>
          <w:sz w:val="24"/>
          <w:szCs w:val="24"/>
        </w:rPr>
        <w:lastRenderedPageBreak/>
        <w:t>Conduct field survey and data collection for ocean</w:t>
      </w:r>
      <w:r w:rsidR="008420C9" w:rsidRPr="008420C9">
        <w:rPr>
          <w:sz w:val="24"/>
          <w:szCs w:val="24"/>
        </w:rPr>
        <w:t>ographic</w:t>
      </w:r>
      <w:r w:rsidRPr="008420C9">
        <w:rPr>
          <w:sz w:val="24"/>
          <w:szCs w:val="24"/>
        </w:rPr>
        <w:t xml:space="preserve">, </w:t>
      </w:r>
      <w:r w:rsidR="00FD423E" w:rsidRPr="008420C9">
        <w:rPr>
          <w:sz w:val="24"/>
          <w:szCs w:val="24"/>
        </w:rPr>
        <w:t>meteorological</w:t>
      </w:r>
      <w:r w:rsidR="00DA7326" w:rsidRPr="008420C9">
        <w:rPr>
          <w:sz w:val="24"/>
          <w:szCs w:val="24"/>
        </w:rPr>
        <w:t xml:space="preserve"> and sediment data</w:t>
      </w:r>
    </w:p>
    <w:p w14:paraId="16B0477B" w14:textId="77777777" w:rsidR="00DA7326" w:rsidRDefault="00DA7326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and apply the numerical models for storm surge, water waves, sediment transport, and water quality</w:t>
      </w:r>
    </w:p>
    <w:p w14:paraId="0D632436" w14:textId="11341903" w:rsidR="00B73CB4" w:rsidRPr="007A3536" w:rsidRDefault="00B73CB4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3536">
        <w:rPr>
          <w:sz w:val="24"/>
          <w:szCs w:val="24"/>
        </w:rPr>
        <w:t>Evaluate the flood risk, erosion and scour vulnerability for petroleum pipeline, bridges in flood plain and coastal str</w:t>
      </w:r>
      <w:r w:rsidR="00213C25" w:rsidRPr="007A3536">
        <w:rPr>
          <w:sz w:val="24"/>
          <w:szCs w:val="24"/>
        </w:rPr>
        <w:t>u</w:t>
      </w:r>
      <w:r w:rsidRPr="007A3536">
        <w:rPr>
          <w:sz w:val="24"/>
          <w:szCs w:val="24"/>
        </w:rPr>
        <w:t>ctures</w:t>
      </w:r>
      <w:r w:rsidR="0062372E" w:rsidRPr="007A3536">
        <w:rPr>
          <w:sz w:val="24"/>
          <w:szCs w:val="24"/>
        </w:rPr>
        <w:t>.</w:t>
      </w:r>
    </w:p>
    <w:p w14:paraId="4E369419" w14:textId="6E4305F0" w:rsidR="00B73CB4" w:rsidRPr="007A3536" w:rsidRDefault="00B73CB4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3536">
        <w:rPr>
          <w:sz w:val="24"/>
          <w:szCs w:val="24"/>
        </w:rPr>
        <w:t xml:space="preserve">Develop the </w:t>
      </w:r>
      <w:r w:rsidR="00DA7326">
        <w:rPr>
          <w:sz w:val="24"/>
          <w:szCs w:val="24"/>
        </w:rPr>
        <w:t xml:space="preserve">technical solutions </w:t>
      </w:r>
      <w:r w:rsidRPr="007A3536">
        <w:rPr>
          <w:sz w:val="24"/>
          <w:szCs w:val="24"/>
        </w:rPr>
        <w:t>for flood</w:t>
      </w:r>
      <w:r w:rsidR="00213C25" w:rsidRPr="007A3536">
        <w:rPr>
          <w:sz w:val="24"/>
          <w:szCs w:val="24"/>
        </w:rPr>
        <w:t xml:space="preserve"> control </w:t>
      </w:r>
      <w:r w:rsidR="00DA7326">
        <w:rPr>
          <w:sz w:val="24"/>
          <w:szCs w:val="24"/>
        </w:rPr>
        <w:t>or</w:t>
      </w:r>
      <w:r w:rsidR="00213C25" w:rsidRPr="007A3536">
        <w:rPr>
          <w:sz w:val="24"/>
          <w:szCs w:val="24"/>
        </w:rPr>
        <w:t xml:space="preserve"> </w:t>
      </w:r>
      <w:r w:rsidR="00FD423E">
        <w:rPr>
          <w:sz w:val="24"/>
          <w:szCs w:val="24"/>
        </w:rPr>
        <w:t xml:space="preserve">restoration </w:t>
      </w:r>
      <w:r w:rsidR="00213C25" w:rsidRPr="007A3536">
        <w:rPr>
          <w:sz w:val="24"/>
          <w:szCs w:val="24"/>
        </w:rPr>
        <w:t>design alternatives</w:t>
      </w:r>
      <w:r w:rsidRPr="007A3536">
        <w:rPr>
          <w:sz w:val="24"/>
          <w:szCs w:val="24"/>
        </w:rPr>
        <w:t xml:space="preserve"> such as </w:t>
      </w:r>
      <w:r w:rsidR="00213C25" w:rsidRPr="007A3536">
        <w:rPr>
          <w:sz w:val="24"/>
          <w:szCs w:val="24"/>
        </w:rPr>
        <w:t xml:space="preserve">flood gate, wall, levee system, surge barrier, berms, wetland, and breakwaters etc.  </w:t>
      </w:r>
      <w:r w:rsidRPr="007A3536">
        <w:rPr>
          <w:sz w:val="24"/>
          <w:szCs w:val="24"/>
        </w:rPr>
        <w:t xml:space="preserve"> </w:t>
      </w:r>
    </w:p>
    <w:p w14:paraId="5B334B88" w14:textId="73C20D3D" w:rsidR="00F13068" w:rsidRPr="007A3536" w:rsidRDefault="00B73CB4" w:rsidP="007A3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3536">
        <w:rPr>
          <w:sz w:val="24"/>
          <w:szCs w:val="24"/>
        </w:rPr>
        <w:t>B</w:t>
      </w:r>
      <w:r w:rsidR="004D58C1" w:rsidRPr="007A3536">
        <w:rPr>
          <w:sz w:val="24"/>
          <w:szCs w:val="24"/>
        </w:rPr>
        <w:t xml:space="preserve">rief the </w:t>
      </w:r>
      <w:r w:rsidR="00DA7326">
        <w:rPr>
          <w:sz w:val="24"/>
          <w:szCs w:val="24"/>
        </w:rPr>
        <w:t xml:space="preserve">model </w:t>
      </w:r>
      <w:r w:rsidR="004D58C1" w:rsidRPr="007A3536">
        <w:rPr>
          <w:sz w:val="24"/>
          <w:szCs w:val="24"/>
        </w:rPr>
        <w:t>results to internal or external technical review</w:t>
      </w:r>
      <w:r w:rsidRPr="007A3536">
        <w:rPr>
          <w:sz w:val="24"/>
          <w:szCs w:val="24"/>
        </w:rPr>
        <w:t xml:space="preserve"> and </w:t>
      </w:r>
      <w:r w:rsidR="004D58C1" w:rsidRPr="007A3536">
        <w:rPr>
          <w:sz w:val="24"/>
          <w:szCs w:val="24"/>
        </w:rPr>
        <w:t>write the technical report</w:t>
      </w:r>
      <w:r w:rsidR="008420C9">
        <w:rPr>
          <w:sz w:val="24"/>
          <w:szCs w:val="24"/>
        </w:rPr>
        <w:t>s, conference papers, and publications</w:t>
      </w:r>
      <w:r w:rsidR="004D58C1" w:rsidRPr="007A3536">
        <w:rPr>
          <w:sz w:val="24"/>
          <w:szCs w:val="24"/>
        </w:rPr>
        <w:t xml:space="preserve"> </w:t>
      </w:r>
    </w:p>
    <w:p w14:paraId="5362E756" w14:textId="77777777" w:rsidR="007A3536" w:rsidRPr="00714B44" w:rsidRDefault="007A3536" w:rsidP="00F90F21">
      <w:pPr>
        <w:pBdr>
          <w:bottom w:val="single" w:sz="2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3CCE" w14:paraId="13DF5508" w14:textId="77777777" w:rsidTr="007A3536">
        <w:tc>
          <w:tcPr>
            <w:tcW w:w="4675" w:type="dxa"/>
          </w:tcPr>
          <w:p w14:paraId="159FE275" w14:textId="63C447D9" w:rsidR="00043CCE" w:rsidRPr="007A3536" w:rsidRDefault="00043CCE" w:rsidP="0042546A">
            <w:pPr>
              <w:rPr>
                <w:b/>
                <w:bCs/>
              </w:rPr>
            </w:pPr>
            <w:r w:rsidRPr="007A3536">
              <w:rPr>
                <w:b/>
                <w:bCs/>
              </w:rPr>
              <w:t>Engineer</w:t>
            </w:r>
          </w:p>
        </w:tc>
        <w:tc>
          <w:tcPr>
            <w:tcW w:w="4675" w:type="dxa"/>
          </w:tcPr>
          <w:p w14:paraId="31BF52FC" w14:textId="06096CA9" w:rsidR="00043CCE" w:rsidRDefault="00043CCE" w:rsidP="00043CCE">
            <w:pPr>
              <w:jc w:val="right"/>
            </w:pPr>
            <w:r>
              <w:t>2007 – 2009</w:t>
            </w:r>
          </w:p>
        </w:tc>
      </w:tr>
      <w:tr w:rsidR="00043CCE" w14:paraId="74DFD6DA" w14:textId="77777777" w:rsidTr="007A3536">
        <w:tc>
          <w:tcPr>
            <w:tcW w:w="4675" w:type="dxa"/>
          </w:tcPr>
          <w:p w14:paraId="79CDD251" w14:textId="16CE5017" w:rsidR="00043CCE" w:rsidRPr="009E3343" w:rsidRDefault="00043CCE" w:rsidP="0042546A">
            <w:pPr>
              <w:rPr>
                <w:b/>
                <w:bCs/>
                <w:sz w:val="24"/>
                <w:szCs w:val="24"/>
              </w:rPr>
            </w:pPr>
            <w:r w:rsidRPr="009E3343">
              <w:rPr>
                <w:b/>
                <w:bCs/>
                <w:sz w:val="24"/>
                <w:szCs w:val="24"/>
              </w:rPr>
              <w:t>Everest International Consultants, Inc</w:t>
            </w:r>
            <w:r w:rsidR="009E33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80A7964" w14:textId="40ABDC3A" w:rsidR="00043CCE" w:rsidRDefault="00043CCE" w:rsidP="00043CCE">
            <w:pPr>
              <w:jc w:val="right"/>
            </w:pPr>
          </w:p>
        </w:tc>
      </w:tr>
      <w:tr w:rsidR="00043CCE" w14:paraId="703D6ACF" w14:textId="77777777" w:rsidTr="007A3536">
        <w:tc>
          <w:tcPr>
            <w:tcW w:w="4675" w:type="dxa"/>
          </w:tcPr>
          <w:p w14:paraId="4A426E1E" w14:textId="6CB8C721" w:rsidR="00043CCE" w:rsidRDefault="00043CCE" w:rsidP="0042546A">
            <w:r>
              <w:t>444 W Ocean Blvd, Long Beach, CA 90802</w:t>
            </w:r>
          </w:p>
        </w:tc>
        <w:tc>
          <w:tcPr>
            <w:tcW w:w="4675" w:type="dxa"/>
          </w:tcPr>
          <w:p w14:paraId="718757BA" w14:textId="647391C3" w:rsidR="00043CCE" w:rsidRDefault="00043CCE" w:rsidP="00043CCE">
            <w:pPr>
              <w:jc w:val="right"/>
            </w:pPr>
          </w:p>
        </w:tc>
      </w:tr>
    </w:tbl>
    <w:p w14:paraId="6E1D429F" w14:textId="77777777" w:rsidR="00043CCE" w:rsidRDefault="00043CCE" w:rsidP="0042546A"/>
    <w:p w14:paraId="1DAC7857" w14:textId="77777777" w:rsidR="00540FB7" w:rsidRPr="00540FB7" w:rsidRDefault="00445AEC" w:rsidP="00540F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40FB7">
        <w:rPr>
          <w:sz w:val="24"/>
          <w:szCs w:val="24"/>
        </w:rPr>
        <w:t>Apply the hydrodynamics model and design the coastal protection structures to stabilize the shoreline</w:t>
      </w:r>
      <w:r w:rsidR="00540FB7" w:rsidRPr="00540FB7">
        <w:rPr>
          <w:sz w:val="24"/>
          <w:szCs w:val="24"/>
        </w:rPr>
        <w:t>.</w:t>
      </w:r>
    </w:p>
    <w:p w14:paraId="15CBD112" w14:textId="77777777" w:rsidR="00540FB7" w:rsidRPr="00540FB7" w:rsidRDefault="00445AEC" w:rsidP="00540F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40FB7">
        <w:rPr>
          <w:sz w:val="24"/>
          <w:szCs w:val="24"/>
        </w:rPr>
        <w:t xml:space="preserve">Use water quality model and tools to evaluate the </w:t>
      </w:r>
      <w:r w:rsidR="00EF4B64" w:rsidRPr="00540FB7">
        <w:rPr>
          <w:sz w:val="24"/>
          <w:szCs w:val="24"/>
        </w:rPr>
        <w:t>contaminants and sediment transport</w:t>
      </w:r>
      <w:r w:rsidR="00540FB7" w:rsidRPr="00540FB7">
        <w:rPr>
          <w:sz w:val="24"/>
          <w:szCs w:val="24"/>
        </w:rPr>
        <w:t xml:space="preserve"> along coastal California.</w:t>
      </w:r>
    </w:p>
    <w:p w14:paraId="1668C09B" w14:textId="60E0A7D5" w:rsidR="00C6395F" w:rsidRPr="00540FB7" w:rsidRDefault="00540FB7" w:rsidP="00540F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40FB7">
        <w:rPr>
          <w:sz w:val="24"/>
          <w:szCs w:val="24"/>
        </w:rPr>
        <w:t>P</w:t>
      </w:r>
      <w:r w:rsidR="00EF4B64" w:rsidRPr="00540FB7">
        <w:rPr>
          <w:sz w:val="24"/>
          <w:szCs w:val="24"/>
        </w:rPr>
        <w:t xml:space="preserve">ropose the wetland restoration and mitigation plan for the federal, </w:t>
      </w:r>
      <w:r w:rsidRPr="00540FB7">
        <w:rPr>
          <w:sz w:val="24"/>
          <w:szCs w:val="24"/>
        </w:rPr>
        <w:t>state,</w:t>
      </w:r>
      <w:r w:rsidR="00EF4B64" w:rsidRPr="00540FB7">
        <w:rPr>
          <w:sz w:val="24"/>
          <w:szCs w:val="24"/>
        </w:rPr>
        <w:t xml:space="preserve"> and local agencies. </w:t>
      </w:r>
    </w:p>
    <w:p w14:paraId="77C9D7DB" w14:textId="77777777" w:rsidR="00EA7544" w:rsidRPr="00714B44" w:rsidRDefault="00EA7544" w:rsidP="006D524E">
      <w:pPr>
        <w:pBdr>
          <w:bottom w:val="single" w:sz="2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20C9" w14:paraId="76914F5F" w14:textId="77777777" w:rsidTr="003A1A40">
        <w:tc>
          <w:tcPr>
            <w:tcW w:w="4675" w:type="dxa"/>
          </w:tcPr>
          <w:p w14:paraId="64C97FC0" w14:textId="7EC8D2D5" w:rsidR="008420C9" w:rsidRDefault="008420C9" w:rsidP="003A1A40">
            <w:pPr>
              <w:rPr>
                <w:b/>
                <w:bCs/>
              </w:rPr>
            </w:pPr>
            <w:r>
              <w:rPr>
                <w:b/>
                <w:bCs/>
              </w:rPr>
              <w:t>Research Assistant</w:t>
            </w:r>
          </w:p>
          <w:p w14:paraId="313EDA6C" w14:textId="2A725237" w:rsidR="008420C9" w:rsidRPr="007A3536" w:rsidRDefault="008420C9" w:rsidP="003A1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Assistant </w:t>
            </w:r>
            <w:r w:rsidRPr="007A3536">
              <w:rPr>
                <w:b/>
                <w:bCs/>
              </w:rPr>
              <w:t>Engineer</w:t>
            </w:r>
          </w:p>
        </w:tc>
        <w:tc>
          <w:tcPr>
            <w:tcW w:w="4675" w:type="dxa"/>
          </w:tcPr>
          <w:p w14:paraId="4B8F7CEF" w14:textId="77777777" w:rsidR="008420C9" w:rsidRDefault="008420C9" w:rsidP="003A1A40">
            <w:pPr>
              <w:jc w:val="right"/>
            </w:pPr>
            <w:r>
              <w:t>1997</w:t>
            </w:r>
            <w:r>
              <w:t xml:space="preserve"> – 200</w:t>
            </w:r>
            <w:r>
              <w:t>0</w:t>
            </w:r>
          </w:p>
          <w:p w14:paraId="534E1BE7" w14:textId="4E564E98" w:rsidR="008420C9" w:rsidRDefault="008420C9" w:rsidP="008420C9">
            <w:pPr>
              <w:jc w:val="right"/>
            </w:pPr>
            <w:r>
              <w:t>1993 – 1997</w:t>
            </w:r>
          </w:p>
        </w:tc>
      </w:tr>
      <w:tr w:rsidR="008420C9" w14:paraId="0B7C1495" w14:textId="77777777" w:rsidTr="003A1A40">
        <w:tc>
          <w:tcPr>
            <w:tcW w:w="4675" w:type="dxa"/>
          </w:tcPr>
          <w:p w14:paraId="3F9EE347" w14:textId="53C9E126" w:rsidR="008420C9" w:rsidRPr="009E3343" w:rsidRDefault="008420C9" w:rsidP="003A1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Nanjing Hydraulic Research Institute</w:t>
            </w:r>
          </w:p>
        </w:tc>
        <w:tc>
          <w:tcPr>
            <w:tcW w:w="4675" w:type="dxa"/>
          </w:tcPr>
          <w:p w14:paraId="4D81E6B2" w14:textId="77777777" w:rsidR="008420C9" w:rsidRDefault="008420C9" w:rsidP="003A1A40">
            <w:pPr>
              <w:jc w:val="right"/>
            </w:pPr>
          </w:p>
        </w:tc>
      </w:tr>
      <w:tr w:rsidR="008420C9" w14:paraId="753DBA52" w14:textId="77777777" w:rsidTr="003A1A40">
        <w:tc>
          <w:tcPr>
            <w:tcW w:w="4675" w:type="dxa"/>
          </w:tcPr>
          <w:p w14:paraId="322E4A68" w14:textId="5F83B6B5" w:rsidR="008420C9" w:rsidRDefault="008420C9" w:rsidP="003A1A40">
            <w:r>
              <w:t>34 Hujuguan Road, Nanjing, China</w:t>
            </w:r>
          </w:p>
        </w:tc>
        <w:tc>
          <w:tcPr>
            <w:tcW w:w="4675" w:type="dxa"/>
          </w:tcPr>
          <w:p w14:paraId="34E94D0D" w14:textId="77777777" w:rsidR="008420C9" w:rsidRDefault="008420C9" w:rsidP="003A1A40">
            <w:pPr>
              <w:jc w:val="right"/>
            </w:pPr>
          </w:p>
        </w:tc>
      </w:tr>
    </w:tbl>
    <w:p w14:paraId="5C21CA62" w14:textId="77777777" w:rsidR="008420C9" w:rsidRDefault="008420C9" w:rsidP="008420C9"/>
    <w:p w14:paraId="175DEF57" w14:textId="3B750A22" w:rsidR="008420C9" w:rsidRPr="00540FB7" w:rsidRDefault="008420C9" w:rsidP="008420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40FB7">
        <w:rPr>
          <w:sz w:val="24"/>
          <w:szCs w:val="24"/>
        </w:rPr>
        <w:t xml:space="preserve">Apply the </w:t>
      </w:r>
      <w:r w:rsidR="00790AF6">
        <w:rPr>
          <w:sz w:val="24"/>
          <w:szCs w:val="24"/>
        </w:rPr>
        <w:t>numerical models of tidal flows and sediment transport</w:t>
      </w:r>
    </w:p>
    <w:p w14:paraId="09B39900" w14:textId="4E3AEA77" w:rsidR="008420C9" w:rsidRPr="00540FB7" w:rsidRDefault="00790AF6" w:rsidP="008420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physical models for tidal hydraulics and short-waves</w:t>
      </w:r>
    </w:p>
    <w:p w14:paraId="4A0157E9" w14:textId="02DC442C" w:rsidR="008420C9" w:rsidRPr="00540FB7" w:rsidRDefault="00790AF6" w:rsidP="008420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up the observation stations for meteorological, water waves and ship wakes in lakes and navigational channel</w:t>
      </w:r>
      <w:r w:rsidR="008420C9" w:rsidRPr="00540FB7">
        <w:rPr>
          <w:sz w:val="24"/>
          <w:szCs w:val="24"/>
        </w:rPr>
        <w:t xml:space="preserve"> </w:t>
      </w:r>
    </w:p>
    <w:p w14:paraId="3096675A" w14:textId="77777777" w:rsidR="008420C9" w:rsidRPr="00714B44" w:rsidRDefault="008420C9" w:rsidP="008420C9">
      <w:pPr>
        <w:pBdr>
          <w:bottom w:val="single" w:sz="12" w:space="1" w:color="auto"/>
        </w:pBdr>
        <w:rPr>
          <w:sz w:val="24"/>
          <w:szCs w:val="24"/>
        </w:rPr>
      </w:pPr>
    </w:p>
    <w:p w14:paraId="522742F4" w14:textId="7D73FC9F" w:rsidR="006D524E" w:rsidRPr="00FB2DDC" w:rsidRDefault="006D524E" w:rsidP="006D5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Selected Project Work</w:t>
      </w:r>
    </w:p>
    <w:p w14:paraId="4581475D" w14:textId="0D4CE629" w:rsidR="006D524E" w:rsidRDefault="006D524E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524E">
        <w:rPr>
          <w:sz w:val="24"/>
          <w:szCs w:val="24"/>
        </w:rPr>
        <w:t xml:space="preserve">Coastal </w:t>
      </w:r>
      <w:r>
        <w:rPr>
          <w:sz w:val="24"/>
          <w:szCs w:val="24"/>
        </w:rPr>
        <w:t>M</w:t>
      </w:r>
      <w:r w:rsidRPr="006D524E">
        <w:rPr>
          <w:sz w:val="24"/>
          <w:szCs w:val="24"/>
        </w:rPr>
        <w:t xml:space="preserve">aster </w:t>
      </w:r>
      <w:r>
        <w:rPr>
          <w:sz w:val="24"/>
          <w:szCs w:val="24"/>
        </w:rPr>
        <w:t>P</w:t>
      </w:r>
      <w:r w:rsidRPr="006D524E">
        <w:rPr>
          <w:sz w:val="24"/>
          <w:szCs w:val="24"/>
        </w:rPr>
        <w:t>lan 2012, 2017 (L</w:t>
      </w:r>
      <w:r>
        <w:rPr>
          <w:sz w:val="24"/>
          <w:szCs w:val="24"/>
        </w:rPr>
        <w:t>ouisiana</w:t>
      </w:r>
      <w:r w:rsidRPr="006D524E">
        <w:rPr>
          <w:sz w:val="24"/>
          <w:szCs w:val="24"/>
        </w:rPr>
        <w:t xml:space="preserve"> CPRA)</w:t>
      </w:r>
    </w:p>
    <w:p w14:paraId="16F8B482" w14:textId="5C01F394" w:rsidR="00253E2D" w:rsidRDefault="00253E2D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Lower Barataria Sediment Diversion (Louisiana CPRA)</w:t>
      </w:r>
    </w:p>
    <w:p w14:paraId="51EA4E3B" w14:textId="7AF7DB20" w:rsidR="001D782F" w:rsidRDefault="001D782F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Inner Harbor Navigation Canal (IHNC) Surge Barrier Study (USACE)</w:t>
      </w:r>
    </w:p>
    <w:p w14:paraId="0DFE86D4" w14:textId="6638682D" w:rsidR="00734FD6" w:rsidRDefault="00734FD6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Comite River Diversion Project (USACE)</w:t>
      </w:r>
    </w:p>
    <w:p w14:paraId="1CC06BAA" w14:textId="5F5BB37F" w:rsidR="001D782F" w:rsidRPr="001D782F" w:rsidRDefault="001D782F" w:rsidP="001D78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782F">
        <w:rPr>
          <w:sz w:val="24"/>
          <w:szCs w:val="24"/>
        </w:rPr>
        <w:lastRenderedPageBreak/>
        <w:t>Pipeline Scour Analysis and Protection Designs (Ex</w:t>
      </w:r>
      <w:r>
        <w:rPr>
          <w:sz w:val="24"/>
          <w:szCs w:val="24"/>
        </w:rPr>
        <w:t>x</w:t>
      </w:r>
      <w:r w:rsidRPr="001D782F">
        <w:rPr>
          <w:sz w:val="24"/>
          <w:szCs w:val="24"/>
        </w:rPr>
        <w:t>on-Mobile)</w:t>
      </w:r>
    </w:p>
    <w:p w14:paraId="6C539C44" w14:textId="1D016DFA" w:rsidR="006D524E" w:rsidRDefault="006D524E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Port of San Francisco Seawall Resiliency Project</w:t>
      </w:r>
    </w:p>
    <w:p w14:paraId="5AE4CB50" w14:textId="5BFA5067" w:rsidR="00734FD6" w:rsidRDefault="00734FD6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Port of Los Angeles/Long Beach Dredge Material Management Plan </w:t>
      </w:r>
    </w:p>
    <w:p w14:paraId="03584957" w14:textId="119E66F8" w:rsidR="00253E2D" w:rsidRDefault="00253E2D" w:rsidP="00253E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3E2D">
        <w:rPr>
          <w:sz w:val="24"/>
          <w:szCs w:val="24"/>
        </w:rPr>
        <w:t xml:space="preserve">Coastal Flooding Mitigation Measures (New York </w:t>
      </w:r>
      <w:r>
        <w:rPr>
          <w:sz w:val="24"/>
          <w:szCs w:val="24"/>
        </w:rPr>
        <w:t>City Mayor’s Office</w:t>
      </w:r>
      <w:r w:rsidRPr="00253E2D">
        <w:rPr>
          <w:sz w:val="24"/>
          <w:szCs w:val="24"/>
        </w:rPr>
        <w:t>)</w:t>
      </w:r>
    </w:p>
    <w:p w14:paraId="04E0F3D1" w14:textId="386CFB13" w:rsidR="001D782F" w:rsidRPr="00253E2D" w:rsidRDefault="001D782F" w:rsidP="00253E2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Wind Wave and Ship Waves Study in Newark Bay and Passaic River (Oxy Chemical)</w:t>
      </w:r>
    </w:p>
    <w:p w14:paraId="064D6892" w14:textId="28F8908C" w:rsidR="00734FD6" w:rsidRDefault="00734FD6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Living Breakwaters Design and shoreline Stability Study (N</w:t>
      </w:r>
      <w:r w:rsidR="00253E2D">
        <w:rPr>
          <w:sz w:val="24"/>
          <w:szCs w:val="24"/>
        </w:rPr>
        <w:t>e</w:t>
      </w:r>
      <w:r>
        <w:rPr>
          <w:sz w:val="24"/>
          <w:szCs w:val="24"/>
        </w:rPr>
        <w:t>w York Governor’s Office of Storm Recovery)</w:t>
      </w:r>
    </w:p>
    <w:p w14:paraId="62167B6C" w14:textId="233D1565" w:rsidR="00734FD6" w:rsidRPr="006D524E" w:rsidRDefault="00734FD6" w:rsidP="006D52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FEMA flooding risk mapping (Mid-Atlantic, NY, NJ, FL, TX, LA)</w:t>
      </w:r>
    </w:p>
    <w:p w14:paraId="0E377159" w14:textId="27DFA4CA" w:rsidR="006D524E" w:rsidRDefault="006D524E" w:rsidP="006D524E">
      <w:pPr>
        <w:pBdr>
          <w:bottom w:val="single" w:sz="12" w:space="1" w:color="auto"/>
        </w:pBdr>
        <w:rPr>
          <w:sz w:val="24"/>
          <w:szCs w:val="24"/>
        </w:rPr>
      </w:pPr>
    </w:p>
    <w:p w14:paraId="33524103" w14:textId="4D8E5E81" w:rsidR="00EF4B64" w:rsidRPr="00FB2DDC" w:rsidRDefault="009C1FC5" w:rsidP="0042546A">
      <w:pPr>
        <w:rPr>
          <w:b/>
          <w:bCs/>
          <w:sz w:val="28"/>
          <w:szCs w:val="28"/>
        </w:rPr>
      </w:pPr>
      <w:r w:rsidRPr="00FB2DDC">
        <w:rPr>
          <w:b/>
          <w:bCs/>
          <w:sz w:val="28"/>
          <w:szCs w:val="28"/>
        </w:rPr>
        <w:t>Model and Software</w:t>
      </w:r>
      <w:r w:rsidR="00BE79DF">
        <w:rPr>
          <w:b/>
          <w:bCs/>
          <w:sz w:val="28"/>
          <w:szCs w:val="28"/>
        </w:rPr>
        <w:t xml:space="preserve"> Skills</w:t>
      </w:r>
    </w:p>
    <w:p w14:paraId="03F27D45" w14:textId="0F6EDF8B" w:rsidR="009B332D" w:rsidRPr="00BE79DF" w:rsidRDefault="009B332D" w:rsidP="0042546A">
      <w:pPr>
        <w:rPr>
          <w:b/>
          <w:bCs/>
          <w:sz w:val="24"/>
          <w:szCs w:val="24"/>
        </w:rPr>
      </w:pPr>
      <w:r w:rsidRPr="00BE79DF">
        <w:rPr>
          <w:b/>
          <w:bCs/>
          <w:sz w:val="24"/>
          <w:szCs w:val="24"/>
        </w:rPr>
        <w:t>Coastal</w:t>
      </w:r>
      <w:r w:rsidR="009E3343">
        <w:rPr>
          <w:b/>
          <w:bCs/>
          <w:sz w:val="24"/>
          <w:szCs w:val="24"/>
        </w:rPr>
        <w:t xml:space="preserve"> Engineering</w:t>
      </w:r>
      <w:r w:rsidRPr="00BE79DF">
        <w:rPr>
          <w:b/>
          <w:bCs/>
          <w:sz w:val="24"/>
          <w:szCs w:val="24"/>
        </w:rPr>
        <w:t xml:space="preserve">: </w:t>
      </w:r>
    </w:p>
    <w:p w14:paraId="6F036227" w14:textId="77777777" w:rsidR="009B332D" w:rsidRPr="00714B44" w:rsidRDefault="009C1FC5" w:rsidP="009B332D">
      <w:pPr>
        <w:rPr>
          <w:sz w:val="24"/>
          <w:szCs w:val="24"/>
        </w:rPr>
      </w:pPr>
      <w:r w:rsidRPr="00714B44">
        <w:rPr>
          <w:sz w:val="24"/>
          <w:szCs w:val="24"/>
        </w:rPr>
        <w:t xml:space="preserve">Storm </w:t>
      </w:r>
      <w:r w:rsidR="009B332D">
        <w:rPr>
          <w:sz w:val="24"/>
          <w:szCs w:val="24"/>
        </w:rPr>
        <w:t>s</w:t>
      </w:r>
      <w:r w:rsidRPr="00714B44">
        <w:rPr>
          <w:sz w:val="24"/>
          <w:szCs w:val="24"/>
        </w:rPr>
        <w:t>urge (</w:t>
      </w:r>
      <w:r w:rsidR="009B332D">
        <w:rPr>
          <w:sz w:val="24"/>
          <w:szCs w:val="24"/>
        </w:rPr>
        <w:t>ADCIRC, Delft3D</w:t>
      </w:r>
      <w:r w:rsidRPr="00714B44">
        <w:rPr>
          <w:sz w:val="24"/>
          <w:szCs w:val="24"/>
        </w:rPr>
        <w:t>), waves (</w:t>
      </w:r>
      <w:r w:rsidR="009B332D">
        <w:rPr>
          <w:sz w:val="24"/>
          <w:szCs w:val="24"/>
        </w:rPr>
        <w:t>SWAN, STWAVE, FUNWAVE, REFDIF, CGWAVE, WHAFIS</w:t>
      </w:r>
      <w:r w:rsidRPr="00714B44">
        <w:rPr>
          <w:sz w:val="24"/>
          <w:szCs w:val="24"/>
        </w:rPr>
        <w:t>)</w:t>
      </w:r>
      <w:r w:rsidR="009B332D">
        <w:rPr>
          <w:sz w:val="24"/>
          <w:szCs w:val="24"/>
        </w:rPr>
        <w:t>, shoreline (GENESIS, SBEACH, XBEACH).</w:t>
      </w:r>
    </w:p>
    <w:p w14:paraId="0F435AED" w14:textId="6FD9664E" w:rsidR="009B332D" w:rsidRDefault="009B332D" w:rsidP="0042546A">
      <w:pPr>
        <w:rPr>
          <w:sz w:val="24"/>
          <w:szCs w:val="24"/>
        </w:rPr>
      </w:pPr>
    </w:p>
    <w:p w14:paraId="28070A76" w14:textId="64C7EA47" w:rsidR="009B332D" w:rsidRPr="00BE79DF" w:rsidRDefault="009E3343" w:rsidP="004254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Hydraulic and Hydrology</w:t>
      </w:r>
      <w:r w:rsidR="009B332D" w:rsidRPr="00BE79DF">
        <w:rPr>
          <w:b/>
          <w:bCs/>
          <w:sz w:val="24"/>
          <w:szCs w:val="24"/>
        </w:rPr>
        <w:t>:</w:t>
      </w:r>
    </w:p>
    <w:p w14:paraId="275723F4" w14:textId="68A4F276" w:rsidR="009C1FC5" w:rsidRPr="00714B44" w:rsidRDefault="009B332D" w:rsidP="0042546A">
      <w:pPr>
        <w:rPr>
          <w:sz w:val="24"/>
          <w:szCs w:val="24"/>
        </w:rPr>
      </w:pPr>
      <w:r>
        <w:rPr>
          <w:sz w:val="24"/>
          <w:szCs w:val="24"/>
        </w:rPr>
        <w:t>hydraulic (HEC-RAS, HEC-GeoRAS, HEC-HMS, HEC-GeoHMS, HEC-SSP, RMA2, RMA4, ADH</w:t>
      </w:r>
      <w:r w:rsidR="009C1FC5" w:rsidRPr="00714B44">
        <w:rPr>
          <w:sz w:val="24"/>
          <w:szCs w:val="24"/>
        </w:rPr>
        <w:t>), water quality (</w:t>
      </w:r>
      <w:r>
        <w:rPr>
          <w:sz w:val="24"/>
          <w:szCs w:val="24"/>
        </w:rPr>
        <w:t>EFDC, WASP, FVCOM</w:t>
      </w:r>
      <w:r w:rsidR="009C1FC5" w:rsidRPr="00714B44">
        <w:rPr>
          <w:sz w:val="24"/>
          <w:szCs w:val="24"/>
        </w:rPr>
        <w:t>), CFD (</w:t>
      </w:r>
      <w:r>
        <w:rPr>
          <w:sz w:val="24"/>
          <w:szCs w:val="24"/>
        </w:rPr>
        <w:t>Flow3D, SPHYSICS</w:t>
      </w:r>
      <w:r w:rsidR="009C1FC5" w:rsidRPr="00714B4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F533AD1" w14:textId="77777777" w:rsidR="00BE79DF" w:rsidRPr="00BE79DF" w:rsidRDefault="00BE79DF" w:rsidP="00FB2DDC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BE79DF">
        <w:rPr>
          <w:b/>
          <w:bCs/>
          <w:sz w:val="24"/>
          <w:szCs w:val="24"/>
        </w:rPr>
        <w:t>Software:</w:t>
      </w:r>
    </w:p>
    <w:p w14:paraId="69EB5222" w14:textId="459CE08D" w:rsidR="009C1FC5" w:rsidRDefault="009C1FC5" w:rsidP="00FB2DDC">
      <w:pPr>
        <w:pBdr>
          <w:bottom w:val="single" w:sz="12" w:space="1" w:color="auto"/>
        </w:pBdr>
        <w:rPr>
          <w:sz w:val="24"/>
          <w:szCs w:val="24"/>
        </w:rPr>
      </w:pPr>
      <w:r w:rsidRPr="00714B44">
        <w:rPr>
          <w:sz w:val="24"/>
          <w:szCs w:val="24"/>
        </w:rPr>
        <w:t xml:space="preserve">Fortran, Matlab, ArcGIS, </w:t>
      </w:r>
      <w:r w:rsidR="00FB2DDC" w:rsidRPr="00714B44">
        <w:rPr>
          <w:sz w:val="24"/>
          <w:szCs w:val="24"/>
        </w:rPr>
        <w:t>P</w:t>
      </w:r>
      <w:r w:rsidRPr="00714B44">
        <w:rPr>
          <w:sz w:val="24"/>
          <w:szCs w:val="24"/>
        </w:rPr>
        <w:t xml:space="preserve">arallel </w:t>
      </w:r>
      <w:r w:rsidR="00FB2DDC" w:rsidRPr="00714B44">
        <w:rPr>
          <w:sz w:val="24"/>
          <w:szCs w:val="24"/>
        </w:rPr>
        <w:t>C</w:t>
      </w:r>
      <w:r w:rsidRPr="00714B44">
        <w:rPr>
          <w:sz w:val="24"/>
          <w:szCs w:val="24"/>
        </w:rPr>
        <w:t>omputing</w:t>
      </w:r>
      <w:r w:rsidR="00FB2DDC" w:rsidRPr="00714B44">
        <w:rPr>
          <w:sz w:val="24"/>
          <w:szCs w:val="24"/>
        </w:rPr>
        <w:t xml:space="preserve"> (MPI and OpenMP)</w:t>
      </w:r>
      <w:r w:rsidRPr="00714B44">
        <w:rPr>
          <w:sz w:val="24"/>
          <w:szCs w:val="24"/>
        </w:rPr>
        <w:t xml:space="preserve">, AutoCAD, VB, Python, Microsoft Office, </w:t>
      </w:r>
      <w:r w:rsidR="00BE79DF" w:rsidRPr="00714B44">
        <w:rPr>
          <w:sz w:val="24"/>
          <w:szCs w:val="24"/>
        </w:rPr>
        <w:t>Windows,</w:t>
      </w:r>
      <w:r w:rsidRPr="00714B44">
        <w:rPr>
          <w:sz w:val="24"/>
          <w:szCs w:val="24"/>
        </w:rPr>
        <w:t xml:space="preserve"> and Linux</w:t>
      </w:r>
    </w:p>
    <w:p w14:paraId="1C5D5E45" w14:textId="68629231" w:rsidR="004C3E21" w:rsidRPr="00FB2DDC" w:rsidRDefault="004C3E21" w:rsidP="004C3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Publications, Technical Papers and Presentations</w:t>
      </w:r>
    </w:p>
    <w:p w14:paraId="18272930" w14:textId="761AABA6" w:rsidR="004C3E21" w:rsidRPr="00F90F21" w:rsidRDefault="00F90F21" w:rsidP="004C3E21">
      <w:pPr>
        <w:rPr>
          <w:sz w:val="24"/>
          <w:szCs w:val="24"/>
        </w:rPr>
      </w:pPr>
      <w:r w:rsidRPr="00F90F21">
        <w:rPr>
          <w:b/>
          <w:bCs/>
          <w:sz w:val="24"/>
          <w:szCs w:val="24"/>
        </w:rPr>
        <w:t>S. Zou</w:t>
      </w:r>
      <w:r w:rsidRPr="00F90F21">
        <w:rPr>
          <w:sz w:val="24"/>
          <w:szCs w:val="24"/>
        </w:rPr>
        <w:t xml:space="preserve">, Wave model applications for flood mitigation design, </w:t>
      </w:r>
      <w:r>
        <w:rPr>
          <w:sz w:val="24"/>
          <w:szCs w:val="24"/>
        </w:rPr>
        <w:t xml:space="preserve">invited </w:t>
      </w:r>
      <w:r w:rsidR="006D524E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in </w:t>
      </w:r>
      <w:r w:rsidRPr="00F90F21">
        <w:rPr>
          <w:sz w:val="24"/>
          <w:szCs w:val="24"/>
        </w:rPr>
        <w:t>FUNWAVE workshop, University of Delaware, 2017</w:t>
      </w:r>
      <w:r>
        <w:rPr>
          <w:sz w:val="24"/>
          <w:szCs w:val="24"/>
        </w:rPr>
        <w:t>.</w:t>
      </w:r>
      <w:r w:rsidRPr="00F90F21">
        <w:rPr>
          <w:sz w:val="24"/>
          <w:szCs w:val="24"/>
        </w:rPr>
        <w:t xml:space="preserve"> </w:t>
      </w:r>
    </w:p>
    <w:p w14:paraId="689B8A07" w14:textId="6E3C3E19" w:rsidR="004C3E21" w:rsidRDefault="004C3E21" w:rsidP="004C3E21">
      <w:pPr>
        <w:rPr>
          <w:sz w:val="24"/>
          <w:szCs w:val="24"/>
        </w:rPr>
      </w:pPr>
      <w:r w:rsidRPr="004C3E21">
        <w:rPr>
          <w:sz w:val="24"/>
          <w:szCs w:val="24"/>
        </w:rPr>
        <w:t xml:space="preserve">Z. Cobell, H. Zhao, H.J. Roberts, F.R. Clark, and </w:t>
      </w:r>
      <w:r w:rsidRPr="004C3E21">
        <w:rPr>
          <w:b/>
          <w:bCs/>
          <w:sz w:val="24"/>
          <w:szCs w:val="24"/>
        </w:rPr>
        <w:t>S. Zou</w:t>
      </w:r>
      <w:r w:rsidRPr="004C3E21">
        <w:rPr>
          <w:sz w:val="24"/>
          <w:szCs w:val="24"/>
        </w:rPr>
        <w:t>. Surge and Wave Modeling for the Louisiana 2012 Coastal Master Plan. Journal of Coastal Research: Special Issue 67 - Louisiana's 2012 Coastal Master Plan Technical Analysis, pages 88, 108, 2013</w:t>
      </w:r>
    </w:p>
    <w:p w14:paraId="2B8C2293" w14:textId="0C991A88" w:rsidR="004C3E21" w:rsidRPr="004C3E21" w:rsidRDefault="004C3E21" w:rsidP="004C3E21">
      <w:pPr>
        <w:rPr>
          <w:sz w:val="24"/>
          <w:szCs w:val="24"/>
        </w:rPr>
      </w:pPr>
      <w:r w:rsidRPr="004C3E21">
        <w:rPr>
          <w:sz w:val="24"/>
          <w:szCs w:val="24"/>
        </w:rPr>
        <w:t xml:space="preserve">Atkinson, J, H. Roberts, S. Hagen, </w:t>
      </w:r>
      <w:r w:rsidRPr="004C3E21">
        <w:rPr>
          <w:b/>
          <w:bCs/>
          <w:sz w:val="24"/>
          <w:szCs w:val="24"/>
        </w:rPr>
        <w:t>S. Zou</w:t>
      </w:r>
      <w:r w:rsidRPr="004C3E21">
        <w:rPr>
          <w:sz w:val="24"/>
          <w:szCs w:val="24"/>
        </w:rPr>
        <w:t>, P. Bacopoulos, S. Medeiros, J. Weishampel, Z. Cobell, “Deriving Frictional Parameters and Performing Historical Validation for an ADCIRC Storm Surge Model of the Florida Gulf Coast”, Florida Watershed Journal, 2011.</w:t>
      </w:r>
    </w:p>
    <w:p w14:paraId="3A172C2E" w14:textId="5818678D" w:rsidR="004C3E21" w:rsidRPr="004C3E21" w:rsidRDefault="004C3E21" w:rsidP="004C3E21">
      <w:pPr>
        <w:rPr>
          <w:sz w:val="24"/>
          <w:szCs w:val="24"/>
        </w:rPr>
      </w:pPr>
      <w:r w:rsidRPr="004C3E21">
        <w:rPr>
          <w:b/>
          <w:bCs/>
          <w:sz w:val="24"/>
          <w:szCs w:val="24"/>
        </w:rPr>
        <w:t>Zou, S</w:t>
      </w:r>
      <w:r w:rsidRPr="004C3E21">
        <w:rPr>
          <w:sz w:val="24"/>
          <w:szCs w:val="24"/>
        </w:rPr>
        <w:t>., H. Roberts, J, Atkinson, B. Blanton, L. Stillwell, J. Hanson, M. Forte, and R. Luettich, “Mesh Development of an ADCIRC Storm Surge Model for the Mid-Atlantic Region</w:t>
      </w:r>
      <w:r w:rsidR="00F90F21" w:rsidRPr="004C3E21">
        <w:rPr>
          <w:sz w:val="24"/>
          <w:szCs w:val="24"/>
        </w:rPr>
        <w:t>”, American</w:t>
      </w:r>
      <w:r w:rsidRPr="004C3E21">
        <w:rPr>
          <w:sz w:val="24"/>
          <w:szCs w:val="24"/>
        </w:rPr>
        <w:t xml:space="preserve"> Water Resources Association Annual Conference</w:t>
      </w:r>
      <w:r>
        <w:rPr>
          <w:sz w:val="24"/>
          <w:szCs w:val="24"/>
        </w:rPr>
        <w:t>, 2010</w:t>
      </w:r>
    </w:p>
    <w:p w14:paraId="52A3BA6B" w14:textId="66AF5FA4" w:rsidR="004C3E21" w:rsidRPr="004C3E21" w:rsidRDefault="004C3E21" w:rsidP="004C3E21">
      <w:pPr>
        <w:rPr>
          <w:sz w:val="24"/>
          <w:szCs w:val="24"/>
        </w:rPr>
      </w:pPr>
      <w:r w:rsidRPr="004C3E21">
        <w:rPr>
          <w:sz w:val="24"/>
          <w:szCs w:val="24"/>
        </w:rPr>
        <w:lastRenderedPageBreak/>
        <w:t xml:space="preserve">Dalrymple, R.A., M. Gómez-Gesteira, B.D. Rogers, A. Panizzo, </w:t>
      </w:r>
      <w:r w:rsidRPr="004C3E21">
        <w:rPr>
          <w:b/>
          <w:bCs/>
          <w:sz w:val="24"/>
          <w:szCs w:val="24"/>
        </w:rPr>
        <w:t>S. Zou</w:t>
      </w:r>
      <w:r w:rsidRPr="004C3E21">
        <w:rPr>
          <w:sz w:val="24"/>
          <w:szCs w:val="24"/>
        </w:rPr>
        <w:t>, A.J.C. Crespo</w:t>
      </w:r>
      <w:r>
        <w:rPr>
          <w:sz w:val="24"/>
          <w:szCs w:val="24"/>
        </w:rPr>
        <w:t xml:space="preserve">, </w:t>
      </w:r>
      <w:r w:rsidRPr="004C3E21">
        <w:rPr>
          <w:sz w:val="24"/>
          <w:szCs w:val="24"/>
        </w:rPr>
        <w:t>G. Cuomo, and M. Narayanaswamy. ”Smoothed Particle Hydrodynamics for Nonlinear Water Waves" in Advances in Numerical Simulation of Nonlinear Waves, Q.</w:t>
      </w:r>
      <w:r>
        <w:rPr>
          <w:sz w:val="24"/>
          <w:szCs w:val="24"/>
        </w:rPr>
        <w:t xml:space="preserve"> </w:t>
      </w:r>
      <w:r w:rsidRPr="004C3E21">
        <w:rPr>
          <w:sz w:val="24"/>
          <w:szCs w:val="24"/>
        </w:rPr>
        <w:t xml:space="preserve">Ma, ed., World Scientific Press, 2008. </w:t>
      </w:r>
    </w:p>
    <w:p w14:paraId="6E3378E7" w14:textId="7B0AC099" w:rsidR="004C3E21" w:rsidRPr="004C3E21" w:rsidRDefault="004C3E21" w:rsidP="004C3E21">
      <w:pPr>
        <w:rPr>
          <w:sz w:val="24"/>
          <w:szCs w:val="24"/>
        </w:rPr>
      </w:pPr>
      <w:r w:rsidRPr="004C3E21">
        <w:rPr>
          <w:b/>
          <w:bCs/>
          <w:sz w:val="24"/>
          <w:szCs w:val="24"/>
        </w:rPr>
        <w:t>Zou, S</w:t>
      </w:r>
      <w:r w:rsidRPr="004C3E21">
        <w:rPr>
          <w:sz w:val="24"/>
          <w:szCs w:val="24"/>
        </w:rPr>
        <w:t>., and R A. Dalrymple. "Numerical Simulation of Sediment Suspension Under Oscillatory Flow by SPH-SPS Method". 30th Intl. Conference on Coastal Engineering. World Scientific Press</w:t>
      </w:r>
      <w:r>
        <w:rPr>
          <w:sz w:val="24"/>
          <w:szCs w:val="24"/>
        </w:rPr>
        <w:t xml:space="preserve">, </w:t>
      </w:r>
      <w:r w:rsidRPr="004C3E21">
        <w:rPr>
          <w:sz w:val="24"/>
          <w:szCs w:val="24"/>
        </w:rPr>
        <w:t>2006</w:t>
      </w:r>
      <w:r>
        <w:rPr>
          <w:sz w:val="24"/>
          <w:szCs w:val="24"/>
        </w:rPr>
        <w:t>.</w:t>
      </w:r>
      <w:r w:rsidRPr="004C3E21">
        <w:rPr>
          <w:sz w:val="24"/>
          <w:szCs w:val="24"/>
        </w:rPr>
        <w:t xml:space="preserve"> </w:t>
      </w:r>
    </w:p>
    <w:p w14:paraId="47B2348C" w14:textId="4DE497FD" w:rsidR="004C3E21" w:rsidRPr="004C3E21" w:rsidRDefault="004C3E21" w:rsidP="004C3E21">
      <w:pPr>
        <w:rPr>
          <w:sz w:val="24"/>
          <w:szCs w:val="24"/>
        </w:rPr>
      </w:pPr>
      <w:r w:rsidRPr="004C3E21">
        <w:rPr>
          <w:b/>
          <w:bCs/>
          <w:sz w:val="24"/>
          <w:szCs w:val="24"/>
        </w:rPr>
        <w:t>Zou, S</w:t>
      </w:r>
      <w:r w:rsidRPr="004C3E21">
        <w:rPr>
          <w:sz w:val="24"/>
          <w:szCs w:val="24"/>
        </w:rPr>
        <w:t>., and R.A. Dalrymple. "Smoothed Particle Hydrodynamics Simulation on Sediment Suspension Under Breaking Waves". Symposium on Ocean Wave Measurements and Analysis. ASCE</w:t>
      </w:r>
      <w:r>
        <w:rPr>
          <w:sz w:val="24"/>
          <w:szCs w:val="24"/>
        </w:rPr>
        <w:t>,</w:t>
      </w:r>
      <w:r w:rsidRPr="004C3E21">
        <w:rPr>
          <w:sz w:val="24"/>
          <w:szCs w:val="24"/>
        </w:rPr>
        <w:t xml:space="preserve"> 2005</w:t>
      </w:r>
      <w:r>
        <w:rPr>
          <w:sz w:val="24"/>
          <w:szCs w:val="24"/>
        </w:rPr>
        <w:t>.</w:t>
      </w:r>
      <w:r w:rsidRPr="004C3E21">
        <w:rPr>
          <w:sz w:val="24"/>
          <w:szCs w:val="24"/>
        </w:rPr>
        <w:t xml:space="preserve"> </w:t>
      </w:r>
    </w:p>
    <w:p w14:paraId="1A96B7CD" w14:textId="31C1123F" w:rsidR="004C3E21" w:rsidRPr="004C3E21" w:rsidRDefault="004C3E21" w:rsidP="004C3E21">
      <w:pPr>
        <w:rPr>
          <w:sz w:val="24"/>
          <w:szCs w:val="24"/>
        </w:rPr>
      </w:pPr>
      <w:r w:rsidRPr="004C3E21">
        <w:rPr>
          <w:b/>
          <w:bCs/>
          <w:sz w:val="24"/>
          <w:szCs w:val="24"/>
        </w:rPr>
        <w:t>Zou, S</w:t>
      </w:r>
      <w:r w:rsidRPr="004C3E21">
        <w:rPr>
          <w:sz w:val="24"/>
          <w:szCs w:val="24"/>
        </w:rPr>
        <w:t>., and R.A. Dalrymple. "Sediment Suspension Modeling by Smoothed Particle Hydrodynamics". 29th Intl. Conference on Coastal Engineering. World Scientific Press</w:t>
      </w:r>
      <w:r>
        <w:rPr>
          <w:sz w:val="24"/>
          <w:szCs w:val="24"/>
        </w:rPr>
        <w:t xml:space="preserve">, </w:t>
      </w:r>
      <w:r w:rsidRPr="004C3E21">
        <w:rPr>
          <w:sz w:val="24"/>
          <w:szCs w:val="24"/>
        </w:rPr>
        <w:t>2004</w:t>
      </w:r>
      <w:r>
        <w:rPr>
          <w:sz w:val="24"/>
          <w:szCs w:val="24"/>
        </w:rPr>
        <w:t>.</w:t>
      </w:r>
      <w:r w:rsidRPr="004C3E21">
        <w:rPr>
          <w:sz w:val="24"/>
          <w:szCs w:val="24"/>
        </w:rPr>
        <w:t xml:space="preserve"> </w:t>
      </w:r>
    </w:p>
    <w:p w14:paraId="2315FE41" w14:textId="7F636C12" w:rsidR="004C3E21" w:rsidRPr="004C3E21" w:rsidRDefault="004C3E21" w:rsidP="004C3E21">
      <w:pPr>
        <w:rPr>
          <w:sz w:val="24"/>
          <w:szCs w:val="24"/>
        </w:rPr>
      </w:pPr>
      <w:r w:rsidRPr="004C3E21">
        <w:rPr>
          <w:sz w:val="24"/>
          <w:szCs w:val="24"/>
        </w:rPr>
        <w:t xml:space="preserve">Dalrymple, R.A., O. Knio, D.T. Cox, M. Gesteira, and </w:t>
      </w:r>
      <w:r w:rsidRPr="004C3E21">
        <w:rPr>
          <w:b/>
          <w:bCs/>
          <w:sz w:val="24"/>
          <w:szCs w:val="24"/>
        </w:rPr>
        <w:t>S. Zou</w:t>
      </w:r>
      <w:r w:rsidRPr="004C3E21">
        <w:rPr>
          <w:sz w:val="24"/>
          <w:szCs w:val="24"/>
        </w:rPr>
        <w:t>. "Using a Lagrangian Particle Method for Deck Overtopping". Proc. Waves 2001. ASCE</w:t>
      </w:r>
      <w:r>
        <w:rPr>
          <w:sz w:val="24"/>
          <w:szCs w:val="24"/>
        </w:rPr>
        <w:t xml:space="preserve">, </w:t>
      </w:r>
      <w:r w:rsidRPr="004C3E21">
        <w:rPr>
          <w:sz w:val="24"/>
          <w:szCs w:val="24"/>
        </w:rPr>
        <w:t>2001</w:t>
      </w:r>
      <w:r>
        <w:rPr>
          <w:sz w:val="24"/>
          <w:szCs w:val="24"/>
        </w:rPr>
        <w:t>.</w:t>
      </w:r>
      <w:r w:rsidRPr="004C3E21">
        <w:rPr>
          <w:sz w:val="24"/>
          <w:szCs w:val="24"/>
        </w:rPr>
        <w:t xml:space="preserve"> </w:t>
      </w:r>
    </w:p>
    <w:p w14:paraId="1DC7C1BB" w14:textId="52B4829D" w:rsidR="004C3E21" w:rsidRPr="004C3E21" w:rsidRDefault="004C3E21" w:rsidP="004C3E21">
      <w:pPr>
        <w:rPr>
          <w:sz w:val="24"/>
          <w:szCs w:val="24"/>
        </w:rPr>
      </w:pPr>
      <w:r w:rsidRPr="004C3E21">
        <w:rPr>
          <w:sz w:val="24"/>
          <w:szCs w:val="24"/>
        </w:rPr>
        <w:t xml:space="preserve">Chen, Guoping, S. Qiao, J. Du, and </w:t>
      </w:r>
      <w:r w:rsidRPr="004C3E21">
        <w:rPr>
          <w:b/>
          <w:bCs/>
          <w:sz w:val="24"/>
          <w:szCs w:val="24"/>
        </w:rPr>
        <w:t>S. Zou</w:t>
      </w:r>
      <w:r w:rsidRPr="004C3E21">
        <w:rPr>
          <w:sz w:val="24"/>
          <w:szCs w:val="24"/>
        </w:rPr>
        <w:t>. Wind Wave Spectrum Estimation by the Maximum Entropy Method. Journal of Nanjing Hydraulic Research Institute</w:t>
      </w:r>
      <w:r>
        <w:rPr>
          <w:sz w:val="24"/>
          <w:szCs w:val="24"/>
        </w:rPr>
        <w:t xml:space="preserve">, </w:t>
      </w:r>
      <w:r w:rsidRPr="004C3E21">
        <w:rPr>
          <w:sz w:val="24"/>
          <w:szCs w:val="24"/>
        </w:rPr>
        <w:t>1999</w:t>
      </w:r>
      <w:r>
        <w:rPr>
          <w:sz w:val="24"/>
          <w:szCs w:val="24"/>
        </w:rPr>
        <w:t>.</w:t>
      </w:r>
      <w:r w:rsidRPr="004C3E21">
        <w:rPr>
          <w:sz w:val="24"/>
          <w:szCs w:val="24"/>
        </w:rPr>
        <w:t xml:space="preserve"> </w:t>
      </w:r>
    </w:p>
    <w:p w14:paraId="14994A35" w14:textId="677EF565" w:rsidR="004C3E21" w:rsidRDefault="004C3E21" w:rsidP="004C3E21">
      <w:pPr>
        <w:rPr>
          <w:sz w:val="24"/>
          <w:szCs w:val="24"/>
        </w:rPr>
      </w:pPr>
      <w:r w:rsidRPr="004C3E21">
        <w:rPr>
          <w:sz w:val="24"/>
          <w:szCs w:val="24"/>
        </w:rPr>
        <w:t xml:space="preserve">Qiao S., J. Du, G. Chen, and </w:t>
      </w:r>
      <w:r w:rsidRPr="004C3E21">
        <w:rPr>
          <w:b/>
          <w:bCs/>
          <w:sz w:val="24"/>
          <w:szCs w:val="24"/>
        </w:rPr>
        <w:t>S. Zou</w:t>
      </w:r>
      <w:r w:rsidRPr="004C3E21">
        <w:rPr>
          <w:sz w:val="24"/>
          <w:szCs w:val="24"/>
        </w:rPr>
        <w:t>. Calculation Method and Characteristics of Wind−Wave in Lake. Journal of Nanjing Hydraulic Research Institute</w:t>
      </w:r>
      <w:r>
        <w:rPr>
          <w:sz w:val="24"/>
          <w:szCs w:val="24"/>
        </w:rPr>
        <w:t>,</w:t>
      </w:r>
      <w:r w:rsidRPr="004C3E21">
        <w:rPr>
          <w:sz w:val="24"/>
          <w:szCs w:val="24"/>
        </w:rPr>
        <w:t xml:space="preserve"> 1996.</w:t>
      </w:r>
    </w:p>
    <w:p w14:paraId="272A221E" w14:textId="77777777" w:rsidR="004C3E21" w:rsidRDefault="004C3E21" w:rsidP="004C3E21">
      <w:pPr>
        <w:spacing w:after="0"/>
        <w:rPr>
          <w:sz w:val="24"/>
          <w:szCs w:val="24"/>
        </w:rPr>
      </w:pPr>
    </w:p>
    <w:p w14:paraId="6D5364D1" w14:textId="77777777" w:rsidR="00AD0A96" w:rsidRDefault="00AD0A96" w:rsidP="00D079AB">
      <w:pPr>
        <w:spacing w:after="0"/>
        <w:rPr>
          <w:sz w:val="24"/>
          <w:szCs w:val="24"/>
        </w:rPr>
      </w:pPr>
    </w:p>
    <w:p w14:paraId="413195B1" w14:textId="77777777" w:rsidR="00D079AB" w:rsidRDefault="00D079AB" w:rsidP="00D079AB">
      <w:pPr>
        <w:spacing w:after="0"/>
        <w:rPr>
          <w:sz w:val="24"/>
          <w:szCs w:val="24"/>
        </w:rPr>
      </w:pPr>
    </w:p>
    <w:p w14:paraId="4AD0292C" w14:textId="05705320" w:rsidR="00D079AB" w:rsidRDefault="00D079AB" w:rsidP="00D079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8F6F9B" w14:textId="4CB977C8" w:rsidR="00D079AB" w:rsidRDefault="00D079AB" w:rsidP="00D079AB">
      <w:pPr>
        <w:spacing w:after="0"/>
        <w:rPr>
          <w:sz w:val="24"/>
          <w:szCs w:val="24"/>
        </w:rPr>
      </w:pPr>
    </w:p>
    <w:p w14:paraId="023511C5" w14:textId="77777777" w:rsidR="00D079AB" w:rsidRDefault="00D079AB" w:rsidP="00D079AB">
      <w:pPr>
        <w:spacing w:after="0"/>
      </w:pPr>
    </w:p>
    <w:sectPr w:rsidR="00D079AB" w:rsidSect="004712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390CA" w14:textId="77777777" w:rsidR="00265FB6" w:rsidRDefault="00265FB6" w:rsidP="003769CD">
      <w:pPr>
        <w:spacing w:after="0" w:line="240" w:lineRule="auto"/>
      </w:pPr>
      <w:r>
        <w:separator/>
      </w:r>
    </w:p>
  </w:endnote>
  <w:endnote w:type="continuationSeparator" w:id="0">
    <w:p w14:paraId="4107D28E" w14:textId="77777777" w:rsidR="00265FB6" w:rsidRDefault="00265FB6" w:rsidP="0037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882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F8BBA" w14:textId="4BDE631E" w:rsidR="003769CD" w:rsidRDefault="003769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6E990" w14:textId="77777777" w:rsidR="003769CD" w:rsidRDefault="0037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19AE" w14:textId="77777777" w:rsidR="00265FB6" w:rsidRDefault="00265FB6" w:rsidP="003769CD">
      <w:pPr>
        <w:spacing w:after="0" w:line="240" w:lineRule="auto"/>
      </w:pPr>
      <w:r>
        <w:separator/>
      </w:r>
    </w:p>
  </w:footnote>
  <w:footnote w:type="continuationSeparator" w:id="0">
    <w:p w14:paraId="6D017B3B" w14:textId="77777777" w:rsidR="00265FB6" w:rsidRDefault="00265FB6" w:rsidP="0037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8AE"/>
    <w:multiLevelType w:val="hybridMultilevel"/>
    <w:tmpl w:val="4EA0B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08DD"/>
    <w:multiLevelType w:val="hybridMultilevel"/>
    <w:tmpl w:val="60BC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27E68"/>
    <w:multiLevelType w:val="hybridMultilevel"/>
    <w:tmpl w:val="3A66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AD8"/>
    <w:multiLevelType w:val="hybridMultilevel"/>
    <w:tmpl w:val="118A4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DE585C"/>
    <w:multiLevelType w:val="hybridMultilevel"/>
    <w:tmpl w:val="FFD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7A89"/>
    <w:multiLevelType w:val="hybridMultilevel"/>
    <w:tmpl w:val="5BC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59"/>
    <w:rsid w:val="00015512"/>
    <w:rsid w:val="00026E5C"/>
    <w:rsid w:val="00043CCE"/>
    <w:rsid w:val="00047764"/>
    <w:rsid w:val="000C7AE7"/>
    <w:rsid w:val="000D2659"/>
    <w:rsid w:val="00136641"/>
    <w:rsid w:val="001D782F"/>
    <w:rsid w:val="00213C25"/>
    <w:rsid w:val="00253E2D"/>
    <w:rsid w:val="00265A91"/>
    <w:rsid w:val="00265FB6"/>
    <w:rsid w:val="002B19A7"/>
    <w:rsid w:val="002D3FD0"/>
    <w:rsid w:val="002F2FDA"/>
    <w:rsid w:val="003769CD"/>
    <w:rsid w:val="003C3853"/>
    <w:rsid w:val="003F71DC"/>
    <w:rsid w:val="0042546A"/>
    <w:rsid w:val="00445AEC"/>
    <w:rsid w:val="0045365E"/>
    <w:rsid w:val="0047125D"/>
    <w:rsid w:val="004C3E21"/>
    <w:rsid w:val="004D58C1"/>
    <w:rsid w:val="00540FB7"/>
    <w:rsid w:val="00564273"/>
    <w:rsid w:val="00564EFC"/>
    <w:rsid w:val="005B4D8F"/>
    <w:rsid w:val="005F486A"/>
    <w:rsid w:val="00621DC1"/>
    <w:rsid w:val="0062372E"/>
    <w:rsid w:val="00641618"/>
    <w:rsid w:val="00643C41"/>
    <w:rsid w:val="006D524E"/>
    <w:rsid w:val="00714B44"/>
    <w:rsid w:val="00725A17"/>
    <w:rsid w:val="00734FD6"/>
    <w:rsid w:val="00750940"/>
    <w:rsid w:val="0077716D"/>
    <w:rsid w:val="00790AF6"/>
    <w:rsid w:val="007A3536"/>
    <w:rsid w:val="008420C9"/>
    <w:rsid w:val="008A151E"/>
    <w:rsid w:val="008A527A"/>
    <w:rsid w:val="009861E6"/>
    <w:rsid w:val="009B332D"/>
    <w:rsid w:val="009C1FC5"/>
    <w:rsid w:val="009E3343"/>
    <w:rsid w:val="00A054E1"/>
    <w:rsid w:val="00A719DD"/>
    <w:rsid w:val="00A9492A"/>
    <w:rsid w:val="00AD0A96"/>
    <w:rsid w:val="00B73CB4"/>
    <w:rsid w:val="00BD40B5"/>
    <w:rsid w:val="00BE79DF"/>
    <w:rsid w:val="00C22C12"/>
    <w:rsid w:val="00C6395F"/>
    <w:rsid w:val="00CB4C55"/>
    <w:rsid w:val="00D079AB"/>
    <w:rsid w:val="00D934C9"/>
    <w:rsid w:val="00DA7326"/>
    <w:rsid w:val="00E16F5E"/>
    <w:rsid w:val="00E5408F"/>
    <w:rsid w:val="00E93F4C"/>
    <w:rsid w:val="00EA7544"/>
    <w:rsid w:val="00EF4B64"/>
    <w:rsid w:val="00F13068"/>
    <w:rsid w:val="00F2304B"/>
    <w:rsid w:val="00F90F21"/>
    <w:rsid w:val="00FB2DDC"/>
    <w:rsid w:val="00FD423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8456"/>
  <w15:chartTrackingRefBased/>
  <w15:docId w15:val="{9F26F47E-7DCD-43FF-8357-8FC3CB6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CD"/>
  </w:style>
  <w:style w:type="paragraph" w:styleId="Footer">
    <w:name w:val="footer"/>
    <w:basedOn w:val="Normal"/>
    <w:link w:val="FooterChar"/>
    <w:uiPriority w:val="99"/>
    <w:unhideWhenUsed/>
    <w:rsid w:val="0037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CD"/>
  </w:style>
  <w:style w:type="paragraph" w:styleId="ListParagraph">
    <w:name w:val="List Paragraph"/>
    <w:basedOn w:val="Normal"/>
    <w:uiPriority w:val="34"/>
    <w:qFormat/>
    <w:rsid w:val="00714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9AB"/>
    <w:rPr>
      <w:color w:val="605E5C"/>
      <w:shd w:val="clear" w:color="auto" w:fill="E1DFDD"/>
    </w:rPr>
  </w:style>
  <w:style w:type="paragraph" w:customStyle="1" w:styleId="Default">
    <w:name w:val="Default"/>
    <w:rsid w:val="004C3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42F551FDEEF458026F84BEE36CFC7" ma:contentTypeVersion="0" ma:contentTypeDescription="Create a new document." ma:contentTypeScope="" ma:versionID="3c40262ab265b1b2331b9c6370bbe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DC224-4D17-427D-B01C-904FD7273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33FCD-809C-4B45-A6E5-C2A754DF896A}"/>
</file>

<file path=customXml/itemProps3.xml><?xml version="1.0" encoding="utf-8"?>
<ds:datastoreItem xmlns:ds="http://schemas.openxmlformats.org/officeDocument/2006/customXml" ds:itemID="{17A55E0B-D642-4926-8F2A-C31871868D9D}"/>
</file>

<file path=customXml/itemProps4.xml><?xml version="1.0" encoding="utf-8"?>
<ds:datastoreItem xmlns:ds="http://schemas.openxmlformats.org/officeDocument/2006/customXml" ds:itemID="{93200F4E-6477-4B91-B631-1EAB62C70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Zou, Shan</dc:creator>
  <cp:keywords/>
  <dc:description/>
  <cp:lastModifiedBy>Zou, Shan</cp:lastModifiedBy>
  <cp:revision>13</cp:revision>
  <dcterms:created xsi:type="dcterms:W3CDTF">2020-06-10T16:04:00Z</dcterms:created>
  <dcterms:modified xsi:type="dcterms:W3CDTF">2020-08-07T16:47:00Z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0x01010019642F551FDEEF458026F84BEE36CFC7</vt:lpwstr>
  </property>
</Properties>
</file>